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DA" w:rsidRPr="00D8338A" w:rsidRDefault="001C3DDA" w:rsidP="001C3DDA">
      <w:pPr>
        <w:spacing w:after="0" w:line="408" w:lineRule="auto"/>
        <w:ind w:left="120"/>
        <w:jc w:val="center"/>
        <w:rPr>
          <w:lang w:val="ru-RU"/>
        </w:rPr>
      </w:pPr>
      <w:bookmarkStart w:id="0" w:name="block-48671228"/>
      <w:r w:rsidRPr="00D8338A">
        <w:rPr>
          <w:rFonts w:ascii="Times New Roman" w:hAnsi="Times New Roman"/>
          <w:b/>
          <w:color w:val="000000"/>
          <w:sz w:val="28"/>
          <w:lang w:val="ru-RU"/>
        </w:rPr>
        <w:t>МИНИСТЕРСТВО ПРОСВЕЩЕНИЯ РОССИЙСКОЙ ФЕДЕРАЦИИ</w:t>
      </w:r>
    </w:p>
    <w:p w:rsidR="001C3DDA" w:rsidRPr="00D8338A" w:rsidRDefault="001C3DDA" w:rsidP="001C3DDA">
      <w:pPr>
        <w:spacing w:after="0" w:line="408" w:lineRule="auto"/>
        <w:ind w:left="120"/>
        <w:jc w:val="center"/>
        <w:rPr>
          <w:lang w:val="ru-RU"/>
        </w:rPr>
      </w:pPr>
      <w:bookmarkStart w:id="1" w:name="458a8b50-bc87-4dce-ba15-54688bfa7451"/>
      <w:r w:rsidRPr="00D8338A">
        <w:rPr>
          <w:rFonts w:ascii="Times New Roman" w:hAnsi="Times New Roman"/>
          <w:b/>
          <w:color w:val="000000"/>
          <w:sz w:val="28"/>
          <w:lang w:val="ru-RU"/>
        </w:rPr>
        <w:t>МИНИСТЕРСТВ</w:t>
      </w:r>
      <w:r w:rsidR="008A06DF">
        <w:rPr>
          <w:rFonts w:ascii="Times New Roman" w:hAnsi="Times New Roman"/>
          <w:b/>
          <w:color w:val="000000"/>
          <w:sz w:val="28"/>
          <w:lang w:val="ru-RU"/>
        </w:rPr>
        <w:t>О</w:t>
      </w:r>
      <w:bookmarkStart w:id="2" w:name="_GoBack"/>
      <w:bookmarkEnd w:id="2"/>
      <w:r w:rsidRPr="00D8338A">
        <w:rPr>
          <w:rFonts w:ascii="Times New Roman" w:hAnsi="Times New Roman"/>
          <w:b/>
          <w:color w:val="000000"/>
          <w:sz w:val="28"/>
          <w:lang w:val="ru-RU"/>
        </w:rPr>
        <w:t xml:space="preserve"> ОБРАЗОВАНИЯ МАГАДАНСКОЙ ОБЛАСТИ</w:t>
      </w:r>
      <w:bookmarkEnd w:id="1"/>
      <w:r w:rsidRPr="00D8338A">
        <w:rPr>
          <w:rFonts w:ascii="Times New Roman" w:hAnsi="Times New Roman"/>
          <w:b/>
          <w:color w:val="000000"/>
          <w:sz w:val="28"/>
          <w:lang w:val="ru-RU"/>
        </w:rPr>
        <w:t xml:space="preserve"> </w:t>
      </w:r>
    </w:p>
    <w:p w:rsidR="001C3DDA" w:rsidRPr="00D8338A" w:rsidRDefault="001C3DDA" w:rsidP="001C3DDA">
      <w:pPr>
        <w:spacing w:after="0" w:line="408" w:lineRule="auto"/>
        <w:ind w:left="120"/>
        <w:jc w:val="center"/>
        <w:rPr>
          <w:lang w:val="ru-RU"/>
        </w:rPr>
      </w:pPr>
      <w:bookmarkStart w:id="3" w:name="a4973ee1-7119-49dd-ab64-b9ca30404961"/>
      <w:r w:rsidRPr="00D8338A">
        <w:rPr>
          <w:rFonts w:ascii="Times New Roman" w:hAnsi="Times New Roman"/>
          <w:b/>
          <w:color w:val="000000"/>
          <w:sz w:val="28"/>
          <w:lang w:val="ru-RU"/>
        </w:rPr>
        <w:t>КОМИТЕТ ПО ОБРАЗОВАНИЮ АДМИНИСТРАЦИИ СУСУМАНСКОГО МУНИЦИПАЛЬНОГО ОКРУГА</w:t>
      </w:r>
      <w:bookmarkEnd w:id="3"/>
    </w:p>
    <w:p w:rsidR="001C3DDA" w:rsidRDefault="001C3DDA" w:rsidP="001C3DDA">
      <w:pPr>
        <w:spacing w:after="0" w:line="408" w:lineRule="auto"/>
        <w:ind w:left="120"/>
        <w:jc w:val="center"/>
      </w:pPr>
      <w:r>
        <w:rPr>
          <w:rFonts w:ascii="Times New Roman" w:hAnsi="Times New Roman"/>
          <w:b/>
          <w:color w:val="000000"/>
          <w:sz w:val="28"/>
        </w:rPr>
        <w:t xml:space="preserve">МБОУ "СОШ №1 г. </w:t>
      </w:r>
      <w:proofErr w:type="spellStart"/>
      <w:r>
        <w:rPr>
          <w:rFonts w:ascii="Times New Roman" w:hAnsi="Times New Roman"/>
          <w:b/>
          <w:color w:val="000000"/>
          <w:sz w:val="28"/>
        </w:rPr>
        <w:t>Сусумана</w:t>
      </w:r>
      <w:proofErr w:type="spellEnd"/>
      <w:r>
        <w:rPr>
          <w:rFonts w:ascii="Times New Roman" w:hAnsi="Times New Roman"/>
          <w:b/>
          <w:color w:val="000000"/>
          <w:sz w:val="28"/>
        </w:rPr>
        <w:t>"</w:t>
      </w:r>
    </w:p>
    <w:p w:rsidR="001C3DDA" w:rsidRDefault="001C3DDA" w:rsidP="001C3DDA">
      <w:pPr>
        <w:spacing w:after="0"/>
      </w:pPr>
    </w:p>
    <w:tbl>
      <w:tblPr>
        <w:tblW w:w="0" w:type="auto"/>
        <w:tblLook w:val="04A0" w:firstRow="1" w:lastRow="0" w:firstColumn="1" w:lastColumn="0" w:noHBand="0" w:noVBand="1"/>
      </w:tblPr>
      <w:tblGrid>
        <w:gridCol w:w="3114"/>
        <w:gridCol w:w="3115"/>
        <w:gridCol w:w="3115"/>
      </w:tblGrid>
      <w:tr w:rsidR="001C3DDA" w:rsidRPr="00786B3D" w:rsidTr="00AD5130">
        <w:tc>
          <w:tcPr>
            <w:tcW w:w="3114" w:type="dxa"/>
          </w:tcPr>
          <w:p w:rsidR="001C3DDA" w:rsidRPr="0040209D" w:rsidRDefault="001C3DDA" w:rsidP="00AD513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3DDA" w:rsidRPr="008944ED" w:rsidRDefault="001C3DDA" w:rsidP="00AD513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C3DDA" w:rsidRDefault="001C3DDA" w:rsidP="00AD51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3DDA" w:rsidRPr="008944ED" w:rsidRDefault="001C3DDA" w:rsidP="00AD51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Н.К. </w:t>
            </w:r>
            <w:proofErr w:type="spellStart"/>
            <w:r w:rsidRPr="008944ED">
              <w:rPr>
                <w:rFonts w:ascii="Times New Roman" w:eastAsia="Times New Roman" w:hAnsi="Times New Roman"/>
                <w:color w:val="000000"/>
                <w:sz w:val="24"/>
                <w:szCs w:val="24"/>
                <w:lang w:val="ru-RU"/>
              </w:rPr>
              <w:t>Черкун</w:t>
            </w:r>
            <w:proofErr w:type="spellEnd"/>
          </w:p>
          <w:p w:rsidR="001C3DDA" w:rsidRDefault="001C3DDA" w:rsidP="00AD5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1C3DDA" w:rsidRDefault="001C3DDA" w:rsidP="00AD5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C3DDA" w:rsidRPr="0040209D" w:rsidRDefault="001C3DDA" w:rsidP="00AD5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3DDA" w:rsidRPr="0040209D" w:rsidRDefault="001C3DDA" w:rsidP="00AD51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3DDA" w:rsidRDefault="001C3DDA" w:rsidP="00AD51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3DDA" w:rsidRPr="008944ED" w:rsidRDefault="001C3DDA" w:rsidP="00AD5130">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1C3DDA" w:rsidRDefault="001C3DDA" w:rsidP="00AD51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3DDA" w:rsidRPr="008944ED" w:rsidRDefault="001C3DDA" w:rsidP="00AD513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И.Н. Ольховик</w:t>
            </w:r>
          </w:p>
          <w:p w:rsidR="001C3DDA" w:rsidRDefault="001C3DDA" w:rsidP="00AD5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1C3DDA" w:rsidRDefault="001C3DDA" w:rsidP="00AD51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C3DDA" w:rsidRPr="0040209D" w:rsidRDefault="001C3DDA" w:rsidP="00AD5130">
            <w:pPr>
              <w:autoSpaceDE w:val="0"/>
              <w:autoSpaceDN w:val="0"/>
              <w:spacing w:after="120" w:line="240" w:lineRule="auto"/>
              <w:jc w:val="both"/>
              <w:rPr>
                <w:rFonts w:ascii="Times New Roman" w:eastAsia="Times New Roman" w:hAnsi="Times New Roman"/>
                <w:color w:val="000000"/>
                <w:sz w:val="24"/>
                <w:szCs w:val="24"/>
                <w:lang w:val="ru-RU"/>
              </w:rPr>
            </w:pPr>
          </w:p>
        </w:tc>
      </w:tr>
    </w:tbl>
    <w:p w:rsidR="001C3DDA" w:rsidRDefault="001C3DDA" w:rsidP="001C3DDA">
      <w:pPr>
        <w:spacing w:after="0"/>
        <w:ind w:left="120"/>
      </w:pPr>
    </w:p>
    <w:p w:rsidR="001C3DDA" w:rsidRDefault="001C3DDA" w:rsidP="001C3DDA">
      <w:pPr>
        <w:spacing w:after="0"/>
        <w:ind w:left="120"/>
      </w:pPr>
    </w:p>
    <w:p w:rsidR="001C3DDA" w:rsidRDefault="001C3DDA" w:rsidP="001C3DDA">
      <w:pPr>
        <w:spacing w:after="0"/>
        <w:ind w:left="120"/>
      </w:pPr>
    </w:p>
    <w:p w:rsidR="001C3DDA" w:rsidRDefault="001C3DDA" w:rsidP="001C3DDA">
      <w:pPr>
        <w:spacing w:after="0"/>
        <w:ind w:left="120"/>
      </w:pPr>
    </w:p>
    <w:p w:rsidR="001C3DDA" w:rsidRDefault="001C3DDA" w:rsidP="001C3DDA">
      <w:pPr>
        <w:spacing w:after="0"/>
        <w:ind w:left="120"/>
      </w:pPr>
    </w:p>
    <w:p w:rsidR="001C3DDA" w:rsidRPr="001C3DDA" w:rsidRDefault="001C3DDA" w:rsidP="001C3DDA">
      <w:pPr>
        <w:spacing w:after="0" w:line="408" w:lineRule="auto"/>
        <w:ind w:left="120"/>
        <w:jc w:val="center"/>
        <w:rPr>
          <w:lang w:val="ru-RU"/>
        </w:rPr>
      </w:pPr>
      <w:r w:rsidRPr="001C3DDA">
        <w:rPr>
          <w:rFonts w:ascii="Times New Roman" w:hAnsi="Times New Roman"/>
          <w:b/>
          <w:color w:val="000000"/>
          <w:sz w:val="28"/>
          <w:lang w:val="ru-RU"/>
        </w:rPr>
        <w:t>РАБОЧАЯ ПРОГРАММА</w:t>
      </w:r>
    </w:p>
    <w:p w:rsidR="001C3DDA" w:rsidRPr="001C3DDA" w:rsidRDefault="001C3DDA" w:rsidP="001C3DDA">
      <w:pPr>
        <w:spacing w:after="0" w:line="408" w:lineRule="auto"/>
        <w:ind w:left="120"/>
        <w:jc w:val="center"/>
        <w:rPr>
          <w:lang w:val="ru-RU"/>
        </w:rPr>
      </w:pPr>
      <w:r w:rsidRPr="001C3DDA">
        <w:rPr>
          <w:rFonts w:ascii="Times New Roman" w:hAnsi="Times New Roman"/>
          <w:color w:val="000000"/>
          <w:sz w:val="28"/>
          <w:lang w:val="ru-RU"/>
        </w:rPr>
        <w:t>(</w:t>
      </w:r>
      <w:r>
        <w:rPr>
          <w:rFonts w:ascii="Times New Roman" w:hAnsi="Times New Roman"/>
          <w:color w:val="000000"/>
          <w:sz w:val="28"/>
        </w:rPr>
        <w:t>ID</w:t>
      </w:r>
      <w:r w:rsidRPr="001C3DDA">
        <w:rPr>
          <w:rFonts w:ascii="Times New Roman" w:hAnsi="Times New Roman"/>
          <w:color w:val="000000"/>
          <w:sz w:val="28"/>
          <w:lang w:val="ru-RU"/>
        </w:rPr>
        <w:t xml:space="preserve"> 6421938)</w:t>
      </w:r>
    </w:p>
    <w:p w:rsidR="001C3DDA" w:rsidRPr="001C3DDA" w:rsidRDefault="001C3DDA" w:rsidP="001C3DDA">
      <w:pPr>
        <w:spacing w:after="0"/>
        <w:ind w:left="120"/>
        <w:jc w:val="center"/>
        <w:rPr>
          <w:lang w:val="ru-RU"/>
        </w:rPr>
      </w:pPr>
    </w:p>
    <w:p w:rsidR="001C3DDA" w:rsidRPr="001C3DDA" w:rsidRDefault="001C3DDA" w:rsidP="001C3DDA">
      <w:pPr>
        <w:spacing w:after="0" w:line="408" w:lineRule="auto"/>
        <w:ind w:left="120"/>
        <w:jc w:val="center"/>
        <w:rPr>
          <w:lang w:val="ru-RU"/>
        </w:rPr>
      </w:pPr>
      <w:r w:rsidRPr="001C3DDA">
        <w:rPr>
          <w:rFonts w:ascii="Times New Roman" w:hAnsi="Times New Roman"/>
          <w:b/>
          <w:color w:val="000000"/>
          <w:sz w:val="28"/>
          <w:lang w:val="ru-RU"/>
        </w:rPr>
        <w:t>учебного предмета «География»</w:t>
      </w:r>
    </w:p>
    <w:p w:rsidR="001C3DDA" w:rsidRPr="001C3DDA" w:rsidRDefault="001C3DDA" w:rsidP="001C3DDA">
      <w:pPr>
        <w:spacing w:after="0" w:line="408" w:lineRule="auto"/>
        <w:ind w:left="120"/>
        <w:jc w:val="center"/>
        <w:rPr>
          <w:lang w:val="ru-RU"/>
        </w:rPr>
      </w:pPr>
      <w:r w:rsidRPr="001C3DDA">
        <w:rPr>
          <w:rFonts w:ascii="Times New Roman" w:hAnsi="Times New Roman"/>
          <w:color w:val="000000"/>
          <w:sz w:val="28"/>
          <w:lang w:val="ru-RU"/>
        </w:rPr>
        <w:t xml:space="preserve">для обучающихся 5 – 9 классов </w:t>
      </w: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rPr>
          <w:rFonts w:ascii="Times New Roman" w:hAnsi="Times New Roman" w:cs="Times New Roman"/>
          <w:b/>
          <w:sz w:val="32"/>
          <w:lang w:val="ru-RU"/>
        </w:rPr>
      </w:pPr>
      <w:r w:rsidRPr="00D8338A">
        <w:rPr>
          <w:rFonts w:ascii="Times New Roman" w:hAnsi="Times New Roman" w:cs="Times New Roman"/>
          <w:b/>
          <w:sz w:val="32"/>
          <w:lang w:val="ru-RU"/>
        </w:rPr>
        <w:t>Учитель: И.А. Зотова</w:t>
      </w:r>
    </w:p>
    <w:p w:rsidR="001C3DD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p>
    <w:p w:rsidR="001C3DDA" w:rsidRPr="00D8338A" w:rsidRDefault="001C3DDA" w:rsidP="001C3DDA">
      <w:pPr>
        <w:spacing w:after="0"/>
        <w:ind w:left="120"/>
        <w:jc w:val="center"/>
        <w:rPr>
          <w:lang w:val="ru-RU"/>
        </w:rPr>
      </w:pPr>
      <w:bookmarkStart w:id="4" w:name="0e4163ab-ce05-47cb-a8af-92a1d51c1d1b"/>
      <w:r w:rsidRPr="00D8338A">
        <w:rPr>
          <w:rFonts w:ascii="Times New Roman" w:hAnsi="Times New Roman"/>
          <w:b/>
          <w:color w:val="000000"/>
          <w:sz w:val="28"/>
          <w:lang w:val="ru-RU"/>
        </w:rPr>
        <w:t xml:space="preserve">г. </w:t>
      </w:r>
      <w:proofErr w:type="spellStart"/>
      <w:r w:rsidRPr="00D8338A">
        <w:rPr>
          <w:rFonts w:ascii="Times New Roman" w:hAnsi="Times New Roman"/>
          <w:b/>
          <w:color w:val="000000"/>
          <w:sz w:val="28"/>
          <w:lang w:val="ru-RU"/>
        </w:rPr>
        <w:t>Сусуман</w:t>
      </w:r>
      <w:proofErr w:type="spellEnd"/>
      <w:r w:rsidRPr="00D8338A">
        <w:rPr>
          <w:rFonts w:ascii="Times New Roman" w:hAnsi="Times New Roman"/>
          <w:b/>
          <w:color w:val="000000"/>
          <w:sz w:val="28"/>
          <w:lang w:val="ru-RU"/>
        </w:rPr>
        <w:t>,</w:t>
      </w:r>
      <w:bookmarkEnd w:id="4"/>
      <w:r w:rsidRPr="00D8338A">
        <w:rPr>
          <w:rFonts w:ascii="Times New Roman" w:hAnsi="Times New Roman"/>
          <w:b/>
          <w:color w:val="000000"/>
          <w:sz w:val="28"/>
          <w:lang w:val="ru-RU"/>
        </w:rPr>
        <w:t xml:space="preserve"> </w:t>
      </w:r>
      <w:bookmarkStart w:id="5" w:name="491e05a7-f9e6-4844-988f-66989e75e9e7"/>
      <w:r w:rsidRPr="00D8338A">
        <w:rPr>
          <w:rFonts w:ascii="Times New Roman" w:hAnsi="Times New Roman"/>
          <w:b/>
          <w:color w:val="000000"/>
          <w:sz w:val="28"/>
          <w:lang w:val="ru-RU"/>
        </w:rPr>
        <w:t>2024</w:t>
      </w:r>
      <w:bookmarkEnd w:id="5"/>
    </w:p>
    <w:p w:rsidR="001C3DDA" w:rsidRDefault="001C3DDA">
      <w:pPr>
        <w:rPr>
          <w:rFonts w:ascii="Times New Roman" w:hAnsi="Times New Roman"/>
          <w:b/>
          <w:color w:val="000000"/>
          <w:sz w:val="28"/>
          <w:lang w:val="ru-RU"/>
        </w:rPr>
      </w:pPr>
    </w:p>
    <w:p w:rsidR="001C766C" w:rsidRPr="001C3DDA" w:rsidRDefault="001C766C">
      <w:pPr>
        <w:rPr>
          <w:lang w:val="ru-RU"/>
        </w:rPr>
        <w:sectPr w:rsidR="001C766C" w:rsidRPr="001C3DDA">
          <w:pgSz w:w="11906" w:h="16383"/>
          <w:pgMar w:top="1134" w:right="850" w:bottom="1134" w:left="1701" w:header="720" w:footer="720" w:gutter="0"/>
          <w:cols w:space="720"/>
        </w:sectPr>
      </w:pPr>
    </w:p>
    <w:p w:rsidR="001C766C" w:rsidRPr="001C3DDA" w:rsidRDefault="008E15B0">
      <w:pPr>
        <w:spacing w:after="0" w:line="264" w:lineRule="auto"/>
        <w:ind w:left="120"/>
        <w:jc w:val="both"/>
        <w:rPr>
          <w:lang w:val="ru-RU"/>
        </w:rPr>
      </w:pPr>
      <w:bookmarkStart w:id="6" w:name="block-48671229"/>
      <w:bookmarkEnd w:id="0"/>
      <w:r w:rsidRPr="001C3DDA">
        <w:rPr>
          <w:rFonts w:ascii="Times New Roman" w:hAnsi="Times New Roman"/>
          <w:b/>
          <w:color w:val="000000"/>
          <w:sz w:val="28"/>
          <w:lang w:val="ru-RU"/>
        </w:rPr>
        <w:lastRenderedPageBreak/>
        <w:t>ПОЯСНИТЕЛЬНАЯ ЗАПИСКА</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1C3DDA">
        <w:rPr>
          <w:rFonts w:ascii="Times New Roman" w:hAnsi="Times New Roman"/>
          <w:color w:val="000000"/>
          <w:sz w:val="28"/>
          <w:lang w:val="ru-RU"/>
        </w:rPr>
        <w:t>метапредметным</w:t>
      </w:r>
      <w:proofErr w:type="spellEnd"/>
      <w:r w:rsidRPr="001C3DDA">
        <w:rPr>
          <w:rFonts w:ascii="Times New Roman" w:hAnsi="Times New Roman"/>
          <w:color w:val="000000"/>
          <w:sz w:val="28"/>
          <w:lang w:val="ru-RU"/>
        </w:rPr>
        <w:t xml:space="preserve"> и предметным результатам освоения образовательных программ.</w:t>
      </w:r>
    </w:p>
    <w:p w:rsidR="001C766C" w:rsidRPr="001C3DDA" w:rsidRDefault="008E15B0">
      <w:pPr>
        <w:spacing w:after="0" w:line="264" w:lineRule="auto"/>
        <w:ind w:left="120"/>
        <w:jc w:val="both"/>
        <w:rPr>
          <w:lang w:val="ru-RU"/>
        </w:rPr>
      </w:pPr>
      <w:r w:rsidRPr="001C3DDA">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C3DDA">
        <w:rPr>
          <w:rFonts w:ascii="Times New Roman" w:hAnsi="Times New Roman"/>
          <w:color w:val="000000"/>
          <w:sz w:val="28"/>
          <w:lang w:val="ru-RU"/>
        </w:rPr>
        <w:t>межпредметных</w:t>
      </w:r>
      <w:proofErr w:type="spellEnd"/>
      <w:r w:rsidRPr="001C3DDA">
        <w:rPr>
          <w:rFonts w:ascii="Times New Roman" w:hAnsi="Times New Roman"/>
          <w:color w:val="000000"/>
          <w:sz w:val="28"/>
          <w:lang w:val="ru-RU"/>
        </w:rPr>
        <w:t xml:space="preserve"> и </w:t>
      </w:r>
      <w:proofErr w:type="spellStart"/>
      <w:r w:rsidRPr="001C3DDA">
        <w:rPr>
          <w:rFonts w:ascii="Times New Roman" w:hAnsi="Times New Roman"/>
          <w:color w:val="000000"/>
          <w:sz w:val="28"/>
          <w:lang w:val="ru-RU"/>
        </w:rPr>
        <w:t>внутрипредметных</w:t>
      </w:r>
      <w:proofErr w:type="spellEnd"/>
      <w:r w:rsidRPr="001C3DDA">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ОБЩАЯ ХАРАКТЕРИСТИКА УЧЕБНОГО ПРЕДМЕТА «ГЕОГРАФИЯ»</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lastRenderedPageBreak/>
        <w:t xml:space="preserve">ЦЕЛИ ИЗУЧЕНИЯ </w:t>
      </w:r>
      <w:r w:rsidRPr="001C3DDA">
        <w:rPr>
          <w:rFonts w:ascii="Times New Roman" w:hAnsi="Times New Roman"/>
          <w:b/>
          <w:color w:val="333333"/>
          <w:sz w:val="28"/>
          <w:lang w:val="ru-RU"/>
        </w:rPr>
        <w:t>УЧЕБНОГО ПРЕДМЕТА</w:t>
      </w:r>
      <w:r w:rsidRPr="001C3DDA">
        <w:rPr>
          <w:rFonts w:ascii="Times New Roman" w:hAnsi="Times New Roman"/>
          <w:b/>
          <w:color w:val="000000"/>
          <w:sz w:val="28"/>
          <w:lang w:val="ru-RU"/>
        </w:rPr>
        <w:t xml:space="preserve"> «ГЕОГРАФИЯ»</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Изучение географии в общем образовании направлено на достижение следующих целей: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1C3DDA">
        <w:rPr>
          <w:rFonts w:ascii="Times New Roman" w:hAnsi="Times New Roman"/>
          <w:color w:val="000000"/>
          <w:sz w:val="28"/>
          <w:lang w:val="ru-RU"/>
        </w:rPr>
        <w:t>геоэкологического</w:t>
      </w:r>
      <w:proofErr w:type="spellEnd"/>
      <w:r w:rsidRPr="001C3DDA">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C3DDA">
        <w:rPr>
          <w:rFonts w:ascii="Times New Roman" w:hAnsi="Times New Roman"/>
          <w:color w:val="000000"/>
          <w:sz w:val="28"/>
          <w:lang w:val="ru-RU"/>
        </w:rPr>
        <w:t>полиэтничном</w:t>
      </w:r>
      <w:proofErr w:type="spellEnd"/>
      <w:r w:rsidRPr="001C3DDA">
        <w:rPr>
          <w:rFonts w:ascii="Times New Roman" w:hAnsi="Times New Roman"/>
          <w:color w:val="000000"/>
          <w:sz w:val="28"/>
          <w:lang w:val="ru-RU"/>
        </w:rPr>
        <w:t xml:space="preserve"> и многоконфессиональном мире;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МЕСТО УЧЕБНОГО ПРЕДМЕТА «ГЕОГРАФИЯ» В УЧЕБНОМ ПЛАНЕ</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C766C" w:rsidRPr="001C3DDA" w:rsidRDefault="008E15B0">
      <w:pPr>
        <w:spacing w:after="0" w:line="264" w:lineRule="auto"/>
        <w:ind w:left="120"/>
        <w:jc w:val="both"/>
        <w:rPr>
          <w:lang w:val="ru-RU"/>
        </w:rPr>
      </w:pPr>
      <w:r w:rsidRPr="001C3DD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1C766C" w:rsidRPr="001C3DDA" w:rsidRDefault="001C766C">
      <w:pPr>
        <w:rPr>
          <w:lang w:val="ru-RU"/>
        </w:rPr>
        <w:sectPr w:rsidR="001C766C" w:rsidRPr="001C3DDA">
          <w:pgSz w:w="11906" w:h="16383"/>
          <w:pgMar w:top="1134" w:right="850" w:bottom="1134" w:left="1701" w:header="720" w:footer="720" w:gutter="0"/>
          <w:cols w:space="720"/>
        </w:sectPr>
      </w:pPr>
    </w:p>
    <w:p w:rsidR="001C766C" w:rsidRPr="001C3DDA" w:rsidRDefault="008E15B0">
      <w:pPr>
        <w:spacing w:after="0" w:line="264" w:lineRule="auto"/>
        <w:ind w:left="120"/>
        <w:jc w:val="both"/>
        <w:rPr>
          <w:lang w:val="ru-RU"/>
        </w:rPr>
      </w:pPr>
      <w:bookmarkStart w:id="7" w:name="block-48671230"/>
      <w:bookmarkEnd w:id="6"/>
      <w:r w:rsidRPr="001C3DDA">
        <w:rPr>
          <w:rFonts w:ascii="Times New Roman" w:hAnsi="Times New Roman"/>
          <w:b/>
          <w:color w:val="000000"/>
          <w:sz w:val="28"/>
          <w:lang w:val="ru-RU"/>
        </w:rPr>
        <w:lastRenderedPageBreak/>
        <w:t>СОДЕРЖАНИЕ УЧЕБНОГО ПРЕДМЕТА</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5 КЛАСС</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1. Географическое изучение Земли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Введение</w:t>
      </w:r>
      <w:r w:rsidRPr="001C3DDA">
        <w:rPr>
          <w:rFonts w:ascii="Times New Roman" w:hAnsi="Times New Roman"/>
          <w:color w:val="000000"/>
          <w:sz w:val="28"/>
          <w:lang w:val="ru-RU"/>
        </w:rPr>
        <w:t>. География — наука о планете Земля</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История географических открытий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1C3DDA">
        <w:rPr>
          <w:rFonts w:ascii="Times New Roman" w:hAnsi="Times New Roman"/>
          <w:color w:val="000000"/>
          <w:sz w:val="28"/>
          <w:lang w:val="ru-RU"/>
        </w:rPr>
        <w:t>Пифея</w:t>
      </w:r>
      <w:proofErr w:type="spellEnd"/>
      <w:r w:rsidRPr="001C3DD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C3DDA">
        <w:rPr>
          <w:rFonts w:ascii="Times New Roman" w:hAnsi="Times New Roman"/>
          <w:color w:val="000000"/>
          <w:sz w:val="28"/>
          <w:lang w:val="ru-RU"/>
        </w:rPr>
        <w:t>—</w:t>
      </w:r>
      <w:r>
        <w:rPr>
          <w:rFonts w:ascii="Times New Roman" w:hAnsi="Times New Roman"/>
          <w:color w:val="000000"/>
          <w:sz w:val="28"/>
        </w:rPr>
        <w:t>XIX</w:t>
      </w:r>
      <w:r w:rsidRPr="001C3DD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2. Изображения земной поверхности</w:t>
      </w:r>
    </w:p>
    <w:p w:rsidR="001C766C" w:rsidRPr="008A06DF"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w:t>
      </w:r>
      <w:r w:rsidRPr="008A06DF">
        <w:rPr>
          <w:rFonts w:ascii="Times New Roman" w:hAnsi="Times New Roman"/>
          <w:b/>
          <w:color w:val="000000"/>
          <w:sz w:val="28"/>
          <w:lang w:val="ru-RU"/>
        </w:rPr>
        <w:t>Планы местности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направлений и расстояний по плану местности.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Составление описания маршрута по плану местности.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Географические карты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направлений и расстояний по карте полушарий.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3. Земля — планета Солнечной системы</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C3DDA">
        <w:rPr>
          <w:rFonts w:ascii="Times New Roman" w:hAnsi="Times New Roman"/>
          <w:color w:val="000000"/>
          <w:sz w:val="28"/>
          <w:lang w:val="ru-RU"/>
        </w:rPr>
        <w:lastRenderedPageBreak/>
        <w:t xml:space="preserve">Земли. </w:t>
      </w:r>
      <w:r w:rsidRPr="008A06DF">
        <w:rPr>
          <w:rFonts w:ascii="Times New Roman" w:hAnsi="Times New Roman"/>
          <w:color w:val="000000"/>
          <w:sz w:val="28"/>
          <w:lang w:val="ru-RU"/>
        </w:rPr>
        <w:t xml:space="preserve">Пояса освещённости. </w:t>
      </w:r>
      <w:r w:rsidRPr="001C3DD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Влияние Космоса на Землю и жизнь людей.</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4. Оболочки Земли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Литосфера — каменная оболочка Земли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Описание горной системы или равнины по физической карте.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Заключение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Практикум «Сезонные изменения в природе своей местности»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Анализ результатов фенологических наблюдений и наблюдений за погодой.</w:t>
      </w:r>
    </w:p>
    <w:p w:rsidR="001C766C" w:rsidRPr="001C3DDA" w:rsidRDefault="001C766C">
      <w:pPr>
        <w:spacing w:after="0" w:line="264" w:lineRule="auto"/>
        <w:ind w:left="120"/>
        <w:jc w:val="both"/>
        <w:rPr>
          <w:lang w:val="ru-RU"/>
        </w:rPr>
      </w:pP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6 КЛАСС</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1. Оболочки Земли</w:t>
      </w:r>
    </w:p>
    <w:p w:rsidR="001C766C" w:rsidRPr="001C3DDA" w:rsidRDefault="001C766C">
      <w:pPr>
        <w:spacing w:after="0" w:line="264" w:lineRule="auto"/>
        <w:ind w:left="120"/>
        <w:jc w:val="both"/>
        <w:rPr>
          <w:lang w:val="ru-RU"/>
        </w:rPr>
      </w:pPr>
    </w:p>
    <w:p w:rsidR="001C766C" w:rsidRPr="008A06DF" w:rsidRDefault="008E15B0">
      <w:pPr>
        <w:spacing w:after="0" w:line="264" w:lineRule="auto"/>
        <w:ind w:left="120"/>
        <w:jc w:val="both"/>
        <w:rPr>
          <w:lang w:val="ru-RU"/>
        </w:rPr>
      </w:pPr>
      <w:r w:rsidRPr="001C3DDA">
        <w:rPr>
          <w:rFonts w:ascii="Times New Roman" w:hAnsi="Times New Roman"/>
          <w:b/>
          <w:color w:val="000000"/>
          <w:sz w:val="28"/>
          <w:lang w:val="ru-RU"/>
        </w:rPr>
        <w:t xml:space="preserve"> Тема 1. </w:t>
      </w:r>
      <w:r w:rsidRPr="008A06DF">
        <w:rPr>
          <w:rFonts w:ascii="Times New Roman" w:hAnsi="Times New Roman"/>
          <w:b/>
          <w:color w:val="000000"/>
          <w:sz w:val="28"/>
          <w:lang w:val="ru-RU"/>
        </w:rPr>
        <w:t>Гидросфера — водная оболочка Земли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Воды суши. Способы изображения внутренних вод на картах.</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C766C" w:rsidRPr="001C3DDA" w:rsidRDefault="008E15B0">
      <w:pPr>
        <w:spacing w:after="0" w:line="264" w:lineRule="auto"/>
        <w:ind w:firstLine="600"/>
        <w:jc w:val="both"/>
        <w:rPr>
          <w:lang w:val="ru-RU"/>
        </w:rPr>
      </w:pPr>
      <w:r w:rsidRPr="008A06DF">
        <w:rPr>
          <w:rFonts w:ascii="Times New Roman" w:hAnsi="Times New Roman"/>
          <w:color w:val="000000"/>
          <w:sz w:val="28"/>
          <w:lang w:val="ru-RU"/>
        </w:rPr>
        <w:t xml:space="preserve">Озёра. Происхождение озёрных котловин. </w:t>
      </w:r>
      <w:r w:rsidRPr="001C3DD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Многолетняя мерзлота. Болота, их образование.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Стихийные явления в гидросфере, методы наблюдения и защиты.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Человек и гидросфера. Использование человеком энергии воды.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двух рек (России и мира) по заданным признакам.</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Характеристика одного из крупнейших озёр России по плану в форме презентации.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Атмосфера — воздушная оболочка Земли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Воздушная оболочка Земли: газовый состав, строение и значение атмосферы.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C766C" w:rsidRPr="008A06DF" w:rsidRDefault="008E15B0">
      <w:pPr>
        <w:spacing w:after="0" w:line="264" w:lineRule="auto"/>
        <w:ind w:firstLine="600"/>
        <w:jc w:val="both"/>
        <w:rPr>
          <w:lang w:val="ru-RU"/>
        </w:rPr>
      </w:pPr>
      <w:r w:rsidRPr="001C3DDA">
        <w:rPr>
          <w:rFonts w:ascii="Times New Roman" w:hAnsi="Times New Roman"/>
          <w:color w:val="000000"/>
          <w:sz w:val="28"/>
          <w:lang w:val="ru-RU"/>
        </w:rPr>
        <w:t xml:space="preserve">Атмосферное давление. Ветер и причины его возникновения. </w:t>
      </w:r>
      <w:r w:rsidRPr="008A06DF">
        <w:rPr>
          <w:rFonts w:ascii="Times New Roman" w:hAnsi="Times New Roman"/>
          <w:color w:val="000000"/>
          <w:sz w:val="28"/>
          <w:lang w:val="ru-RU"/>
        </w:rPr>
        <w:t xml:space="preserve">Роза ветров. Бризы. Муссоны.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Вода в атмосфере. Влажность воздуха. Образование облаков. Облака и их виды. </w:t>
      </w:r>
      <w:r w:rsidRPr="008A06DF">
        <w:rPr>
          <w:rFonts w:ascii="Times New Roman" w:hAnsi="Times New Roman"/>
          <w:color w:val="000000"/>
          <w:sz w:val="28"/>
          <w:lang w:val="ru-RU"/>
        </w:rPr>
        <w:t xml:space="preserve">Туман. Образование и выпадение атмосферных осадков. </w:t>
      </w:r>
      <w:r w:rsidRPr="001C3DDA">
        <w:rPr>
          <w:rFonts w:ascii="Times New Roman" w:hAnsi="Times New Roman"/>
          <w:color w:val="000000"/>
          <w:sz w:val="28"/>
          <w:lang w:val="ru-RU"/>
        </w:rPr>
        <w:t>Виды атмосферных осадков.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Погода и её показатели. Причины изменения погоды.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Представление результатов наблюдения за погодой своей местности.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Биосфера — оболочка жизни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Биосфера — оболочка жизни. Границы биосферы. Профессии </w:t>
      </w:r>
      <w:proofErr w:type="spellStart"/>
      <w:r w:rsidRPr="001C3DDA">
        <w:rPr>
          <w:rFonts w:ascii="Times New Roman" w:hAnsi="Times New Roman"/>
          <w:color w:val="000000"/>
          <w:sz w:val="28"/>
          <w:lang w:val="ru-RU"/>
        </w:rPr>
        <w:t>биогеограф</w:t>
      </w:r>
      <w:proofErr w:type="spellEnd"/>
      <w:r w:rsidRPr="001C3DDA">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Человек как часть биосферы. Распространение людей на Земле.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Исследования и экологические проблемы.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lastRenderedPageBreak/>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Характеристика растительности участка местности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Заключение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Природно-территориальные комплексы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A06DF">
        <w:rPr>
          <w:rFonts w:ascii="Times New Roman" w:hAnsi="Times New Roman"/>
          <w:color w:val="000000"/>
          <w:sz w:val="28"/>
          <w:lang w:val="ru-RU"/>
        </w:rPr>
        <w:t xml:space="preserve">Круговороты веществ на Земле. Почва, её строение и состав. </w:t>
      </w:r>
      <w:r w:rsidRPr="001C3DDA">
        <w:rPr>
          <w:rFonts w:ascii="Times New Roman" w:hAnsi="Times New Roman"/>
          <w:color w:val="000000"/>
          <w:sz w:val="28"/>
          <w:lang w:val="ru-RU"/>
        </w:rPr>
        <w:t>Образование почвы и плодородие почв. Охрана почв.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 (выполняется на местности)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Характеристика локального природного комплекса по плану.</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7 КЛАСС</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 xml:space="preserve">Раздел 1. Главные закономерности природы Земли </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Географическая оболочка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Выявление проявления широтной зональности по картам природных зон.</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2. Литосфера и рельеф Земли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C3DDA">
        <w:rPr>
          <w:rFonts w:ascii="Times New Roman" w:hAnsi="Times New Roman"/>
          <w:color w:val="000000"/>
          <w:sz w:val="28"/>
          <w:lang w:val="ru-RU"/>
        </w:rPr>
        <w:t>рельефообразования</w:t>
      </w:r>
      <w:proofErr w:type="spellEnd"/>
      <w:r w:rsidRPr="001C3DDA">
        <w:rPr>
          <w:rFonts w:ascii="Times New Roman" w:hAnsi="Times New Roman"/>
          <w:color w:val="000000"/>
          <w:sz w:val="28"/>
          <w:lang w:val="ru-RU"/>
        </w:rPr>
        <w:t>. Полезные ископаемые.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Объяснение вулканических или сейсмических событий, о которых говорится в тексте.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Атмосфера и климаты Земли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C3DDA">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C3DDA">
        <w:rPr>
          <w:rFonts w:ascii="Times New Roman" w:hAnsi="Times New Roman"/>
          <w:color w:val="000000"/>
          <w:sz w:val="28"/>
          <w:lang w:val="ru-RU"/>
        </w:rPr>
        <w:t>Климатограмма</w:t>
      </w:r>
      <w:proofErr w:type="spellEnd"/>
      <w:r w:rsidRPr="001C3DDA">
        <w:rPr>
          <w:rFonts w:ascii="Times New Roman" w:hAnsi="Times New Roman"/>
          <w:color w:val="000000"/>
          <w:sz w:val="28"/>
          <w:lang w:val="ru-RU"/>
        </w:rPr>
        <w:t xml:space="preserve"> как графическая форма отражения климатических особенностей территории.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1. Описание климата территории по климатической карте и </w:t>
      </w:r>
      <w:proofErr w:type="spellStart"/>
      <w:r w:rsidRPr="001C3DDA">
        <w:rPr>
          <w:rFonts w:ascii="Times New Roman" w:hAnsi="Times New Roman"/>
          <w:color w:val="000000"/>
          <w:sz w:val="28"/>
          <w:lang w:val="ru-RU"/>
        </w:rPr>
        <w:t>климатограмме</w:t>
      </w:r>
      <w:proofErr w:type="spellEnd"/>
      <w:r w:rsidRPr="001C3DDA">
        <w:rPr>
          <w:rFonts w:ascii="Times New Roman" w:hAnsi="Times New Roman"/>
          <w:color w:val="000000"/>
          <w:sz w:val="28"/>
          <w:lang w:val="ru-RU"/>
        </w:rPr>
        <w:t>.</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4. Мировой океан — основная часть гидросферы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C3DDA">
        <w:rPr>
          <w:rFonts w:ascii="Times New Roman" w:hAnsi="Times New Roman"/>
          <w:color w:val="000000"/>
          <w:sz w:val="28"/>
          <w:lang w:val="ru-RU"/>
        </w:rPr>
        <w:t>ледовитости</w:t>
      </w:r>
      <w:proofErr w:type="spellEnd"/>
      <w:r w:rsidRPr="001C3DD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2. Человечество на Земле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Численность населения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lastRenderedPageBreak/>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Страны и народы мира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занятий населения двух стран по комплексным картам.</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 xml:space="preserve">Раздел 3. Материки и страны </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Южные материки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C3DDA">
        <w:rPr>
          <w:rFonts w:ascii="Times New Roman" w:hAnsi="Times New Roman"/>
          <w:color w:val="000000"/>
          <w:sz w:val="28"/>
          <w:lang w:val="ru-RU"/>
        </w:rPr>
        <w:t>—</w:t>
      </w:r>
      <w:r>
        <w:rPr>
          <w:rFonts w:ascii="Times New Roman" w:hAnsi="Times New Roman"/>
          <w:color w:val="000000"/>
          <w:sz w:val="28"/>
        </w:rPr>
        <w:t>XXI</w:t>
      </w:r>
      <w:r w:rsidRPr="001C3DD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географического положения двух (любых) южных материков.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3. Сравнение особенностей климата Африки, Южной Америки и Австралии по плану.</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Северные материки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Взаимодействие природы и общества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8 КЛАСС</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1. Географическое пространство России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История формирования и освоения территории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C3DDA">
        <w:rPr>
          <w:rFonts w:ascii="Times New Roman" w:hAnsi="Times New Roman"/>
          <w:color w:val="000000"/>
          <w:sz w:val="28"/>
          <w:lang w:val="ru-RU"/>
        </w:rPr>
        <w:t>—</w:t>
      </w:r>
      <w:r>
        <w:rPr>
          <w:rFonts w:ascii="Times New Roman" w:hAnsi="Times New Roman"/>
          <w:color w:val="000000"/>
          <w:sz w:val="28"/>
        </w:rPr>
        <w:t>XVI</w:t>
      </w:r>
      <w:r w:rsidRPr="001C3DD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C3DDA">
        <w:rPr>
          <w:rFonts w:ascii="Times New Roman" w:hAnsi="Times New Roman"/>
          <w:color w:val="000000"/>
          <w:sz w:val="28"/>
          <w:lang w:val="ru-RU"/>
        </w:rPr>
        <w:t>—</w:t>
      </w:r>
      <w:r>
        <w:rPr>
          <w:rFonts w:ascii="Times New Roman" w:hAnsi="Times New Roman"/>
          <w:color w:val="000000"/>
          <w:sz w:val="28"/>
        </w:rPr>
        <w:t>XIX</w:t>
      </w:r>
      <w:r w:rsidRPr="001C3DDA">
        <w:rPr>
          <w:rFonts w:ascii="Times New Roman" w:hAnsi="Times New Roman"/>
          <w:color w:val="000000"/>
          <w:sz w:val="28"/>
          <w:lang w:val="ru-RU"/>
        </w:rPr>
        <w:t xml:space="preserve"> вв. Русские </w:t>
      </w:r>
      <w:r w:rsidRPr="001C3DDA">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2. Географическое положение и границы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Время на территории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различия во времени для разных городов России по карте часовых зон.</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2. Природа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Природные условия и ресурсы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1C3DDA">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2. Геологическое строение, рельеф и полезные ископаемые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Объяснение распространения по территории России опасных геологических явлений.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Объяснение особенностей рельефа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Климат и климатические ресурсы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1C3DDA">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Описание и прогнозирование погоды территории по карте погоды.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4. Моря России. Внутренние воды и водные ресурсы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Моря как </w:t>
      </w:r>
      <w:proofErr w:type="spellStart"/>
      <w:r w:rsidRPr="001C3DDA">
        <w:rPr>
          <w:rFonts w:ascii="Times New Roman" w:hAnsi="Times New Roman"/>
          <w:color w:val="000000"/>
          <w:sz w:val="28"/>
          <w:lang w:val="ru-RU"/>
        </w:rPr>
        <w:t>аквальные</w:t>
      </w:r>
      <w:proofErr w:type="spellEnd"/>
      <w:r w:rsidRPr="001C3DD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особенностей режима и характера течения двух рек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5. Природно-хозяйственные зоны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Высотная поясность в горах на территории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Объяснение различий структуры высотной поясности в горных системах.</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3. Население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1. Численность населения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C3DDA">
        <w:rPr>
          <w:rFonts w:ascii="Times New Roman" w:hAnsi="Times New Roman"/>
          <w:color w:val="000000"/>
          <w:sz w:val="28"/>
          <w:lang w:val="ru-RU"/>
        </w:rPr>
        <w:t>—</w:t>
      </w:r>
      <w:r>
        <w:rPr>
          <w:rFonts w:ascii="Times New Roman" w:hAnsi="Times New Roman"/>
          <w:color w:val="000000"/>
          <w:sz w:val="28"/>
        </w:rPr>
        <w:t>XXI</w:t>
      </w:r>
      <w:r w:rsidRPr="001C3DD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C3DDA">
        <w:rPr>
          <w:rFonts w:ascii="Times New Roman" w:hAnsi="Times New Roman"/>
          <w:color w:val="000000"/>
          <w:sz w:val="28"/>
          <w:lang w:val="ru-RU"/>
        </w:rPr>
        <w:t>Геодемографическое</w:t>
      </w:r>
      <w:proofErr w:type="spellEnd"/>
      <w:r w:rsidRPr="001C3DD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Территориальные особенности размещения населения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1C3DDA">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Народы и религии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4. Половой и возрастной состав населения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5. Человеческий капитал России</w:t>
      </w:r>
    </w:p>
    <w:p w:rsidR="001C766C" w:rsidRDefault="008E15B0">
      <w:pPr>
        <w:spacing w:after="0" w:line="264" w:lineRule="auto"/>
        <w:ind w:firstLine="600"/>
        <w:jc w:val="both"/>
      </w:pPr>
      <w:r w:rsidRPr="001C3DD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1C766C" w:rsidRDefault="008E15B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1C766C" w:rsidRPr="001C3DDA" w:rsidRDefault="008E15B0">
      <w:pPr>
        <w:numPr>
          <w:ilvl w:val="0"/>
          <w:numId w:val="1"/>
        </w:numPr>
        <w:spacing w:after="0" w:line="264" w:lineRule="auto"/>
        <w:jc w:val="both"/>
        <w:rPr>
          <w:lang w:val="ru-RU"/>
        </w:rPr>
      </w:pPr>
      <w:r w:rsidRPr="001C3DD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9 КЛАСС</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1. Хозяйство России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1. Общая характеристика хозяйства России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C3DDA">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C766C" w:rsidRPr="001C3DDA" w:rsidRDefault="008E15B0">
      <w:pPr>
        <w:spacing w:after="0" w:line="264" w:lineRule="auto"/>
        <w:ind w:firstLine="600"/>
        <w:jc w:val="both"/>
        <w:rPr>
          <w:lang w:val="ru-RU"/>
        </w:rPr>
      </w:pPr>
      <w:r w:rsidRPr="001C3DDA">
        <w:rPr>
          <w:rFonts w:ascii="Times New Roman" w:hAnsi="Times New Roman"/>
          <w:b/>
          <w:color w:val="333333"/>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2. Топливно-энергетический комплекс (ТЭК)</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3. Металлургический комплекс</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C766C" w:rsidRPr="001C3DDA" w:rsidRDefault="008E15B0">
      <w:pPr>
        <w:spacing w:after="0" w:line="264" w:lineRule="auto"/>
        <w:ind w:firstLine="600"/>
        <w:jc w:val="both"/>
        <w:rPr>
          <w:lang w:val="ru-RU"/>
        </w:rPr>
      </w:pPr>
      <w:r w:rsidRPr="001C3DDA">
        <w:rPr>
          <w:rFonts w:ascii="Times New Roman" w:hAnsi="Times New Roman"/>
          <w:b/>
          <w:color w:val="333333"/>
          <w:sz w:val="28"/>
          <w:lang w:val="ru-RU"/>
        </w:rPr>
        <w:lastRenderedPageBreak/>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4. Машиностроительный комплекс</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C3DDA">
        <w:rPr>
          <w:rFonts w:ascii="Times New Roman" w:hAnsi="Times New Roman"/>
          <w:color w:val="000000"/>
          <w:sz w:val="28"/>
          <w:lang w:val="ru-RU"/>
        </w:rPr>
        <w:t>импортозамещения</w:t>
      </w:r>
      <w:proofErr w:type="spellEnd"/>
      <w:r w:rsidRPr="001C3DDA">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5. Химико-лесной комплекс</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Химическая промышленность</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1C3DDA">
        <w:rPr>
          <w:rFonts w:ascii="Times New Roman" w:hAnsi="Times New Roman"/>
          <w:color w:val="000000"/>
          <w:sz w:val="28"/>
          <w:lang w:val="ru-RU"/>
        </w:rPr>
        <w:t>подотраслей</w:t>
      </w:r>
      <w:proofErr w:type="spellEnd"/>
      <w:r w:rsidRPr="001C3DDA">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Лесопромышленный комплекс</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1C3DDA">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1C3DDA">
        <w:rPr>
          <w:rFonts w:ascii="Times New Roman" w:hAnsi="Times New Roman"/>
          <w:color w:val="000000"/>
          <w:sz w:val="28"/>
          <w:lang w:val="ru-RU"/>
        </w:rPr>
        <w:t xml:space="preserve"> и </w:t>
      </w:r>
      <w:r>
        <w:rPr>
          <w:rFonts w:ascii="Times New Roman" w:hAnsi="Times New Roman"/>
          <w:color w:val="000000"/>
          <w:sz w:val="28"/>
        </w:rPr>
        <w:t>III</w:t>
      </w:r>
      <w:r w:rsidRPr="001C3DDA">
        <w:rPr>
          <w:rFonts w:ascii="Times New Roman" w:hAnsi="Times New Roman"/>
          <w:color w:val="000000"/>
          <w:sz w:val="28"/>
          <w:lang w:val="ru-RU"/>
        </w:rPr>
        <w:t>, Приложения № 1 и № 18) с целью определения перспектив и проблем развития комплекса.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6. Агропромышленный комплекс (далее - АПК)</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C3DDA">
        <w:rPr>
          <w:rFonts w:ascii="Times New Roman" w:hAnsi="Times New Roman"/>
          <w:color w:val="000000"/>
          <w:sz w:val="28"/>
          <w:lang w:val="ru-RU"/>
        </w:rPr>
        <w:t>рыбохозяйственного</w:t>
      </w:r>
      <w:proofErr w:type="spellEnd"/>
      <w:r w:rsidRPr="001C3DDA">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Определение влияния природных и социальных факторов на размещение отраслей АПК.</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7. Инфраструктурный комплекс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Транспорт и охрана окружающей среды.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Характеристика туристско-рекреационного потенциала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8. Обобщение знаний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2. Регионы России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Тема 1. Западный макрорегион (Европейская часть)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Практические работы</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2. </w:t>
      </w:r>
      <w:r w:rsidRPr="001C3DDA">
        <w:rPr>
          <w:rFonts w:ascii="Times New Roman" w:hAnsi="Times New Roman"/>
          <w:b/>
          <w:color w:val="333333"/>
          <w:sz w:val="28"/>
          <w:lang w:val="ru-RU"/>
        </w:rPr>
        <w:t>Восточный макрорегион (</w:t>
      </w:r>
      <w:r w:rsidRPr="001C3DDA">
        <w:rPr>
          <w:rFonts w:ascii="Times New Roman" w:hAnsi="Times New Roman"/>
          <w:b/>
          <w:color w:val="000000"/>
          <w:sz w:val="28"/>
          <w:lang w:val="ru-RU"/>
        </w:rPr>
        <w:t>Азиатская часть) России</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Практическая работа</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 </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Тема 3. Обобщение знаний </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Раздел 6. Россия в современном мире</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C3DDA">
        <w:rPr>
          <w:rFonts w:ascii="Times New Roman" w:hAnsi="Times New Roman"/>
          <w:color w:val="000000"/>
          <w:sz w:val="28"/>
          <w:lang w:val="ru-RU"/>
        </w:rPr>
        <w:t>ЕврАзЭС</w:t>
      </w:r>
      <w:proofErr w:type="spellEnd"/>
      <w:r w:rsidRPr="001C3DDA">
        <w:rPr>
          <w:rFonts w:ascii="Times New Roman" w:hAnsi="Times New Roman"/>
          <w:color w:val="000000"/>
          <w:sz w:val="28"/>
          <w:lang w:val="ru-RU"/>
        </w:rPr>
        <w:t>.</w:t>
      </w: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C766C" w:rsidRPr="001C3DDA" w:rsidRDefault="001C766C">
      <w:pPr>
        <w:rPr>
          <w:lang w:val="ru-RU"/>
        </w:rPr>
        <w:sectPr w:rsidR="001C766C" w:rsidRPr="001C3DDA">
          <w:pgSz w:w="11906" w:h="16383"/>
          <w:pgMar w:top="1134" w:right="850" w:bottom="1134" w:left="1701" w:header="720" w:footer="720" w:gutter="0"/>
          <w:cols w:space="720"/>
        </w:sectPr>
      </w:pPr>
    </w:p>
    <w:p w:rsidR="001C766C" w:rsidRPr="001C3DDA" w:rsidRDefault="008E15B0">
      <w:pPr>
        <w:spacing w:after="0" w:line="264" w:lineRule="auto"/>
        <w:ind w:left="120"/>
        <w:jc w:val="both"/>
        <w:rPr>
          <w:lang w:val="ru-RU"/>
        </w:rPr>
      </w:pPr>
      <w:bookmarkStart w:id="8" w:name="block-48671226"/>
      <w:bookmarkEnd w:id="7"/>
      <w:r w:rsidRPr="001C3DDA">
        <w:rPr>
          <w:rFonts w:ascii="Times New Roman" w:hAnsi="Times New Roman"/>
          <w:b/>
          <w:color w:val="000000"/>
          <w:sz w:val="28"/>
          <w:lang w:val="ru-RU"/>
        </w:rPr>
        <w:lastRenderedPageBreak/>
        <w:t>ПЛАНИРУЕМЫЕ ОБРАЗОВАТЕЛЬНЫЕ РЕЗУЛЬТАТЫ</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ЛИЧНОСТНЫЕ РЕЗУЛЬТАТЫ</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Патриотического воспитания</w:t>
      </w:r>
      <w:r w:rsidRPr="001C3DD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Гражданского воспитания:</w:t>
      </w:r>
      <w:r w:rsidRPr="001C3DD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C3DDA">
        <w:rPr>
          <w:rFonts w:ascii="Times New Roman" w:hAnsi="Times New Roman"/>
          <w:color w:val="000000"/>
          <w:sz w:val="28"/>
          <w:lang w:val="ru-RU"/>
        </w:rPr>
        <w:t>волонтёрство</w:t>
      </w:r>
      <w:proofErr w:type="spellEnd"/>
      <w:r w:rsidRPr="001C3DDA">
        <w:rPr>
          <w:rFonts w:ascii="Times New Roman" w:hAnsi="Times New Roman"/>
          <w:color w:val="000000"/>
          <w:sz w:val="28"/>
          <w:lang w:val="ru-RU"/>
        </w:rPr>
        <w:t>).</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Духовно-нравственного воспитания:</w:t>
      </w:r>
      <w:r w:rsidRPr="001C3DD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Эстетического воспитания:</w:t>
      </w:r>
      <w:r w:rsidRPr="001C3DD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1C3DDA">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Ценности научного познания</w:t>
      </w:r>
      <w:r w:rsidRPr="001C3DD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C3DD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C3DDA">
        <w:rPr>
          <w:rFonts w:ascii="Times New Roman" w:hAnsi="Times New Roman"/>
          <w:color w:val="000000"/>
          <w:sz w:val="28"/>
          <w:lang w:val="ru-RU"/>
        </w:rPr>
        <w:t>сформированность</w:t>
      </w:r>
      <w:proofErr w:type="spellEnd"/>
      <w:r w:rsidRPr="001C3DD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 xml:space="preserve">Трудового воспитания: </w:t>
      </w:r>
      <w:r w:rsidRPr="001C3DD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Экологического воспитания:</w:t>
      </w:r>
      <w:r w:rsidRPr="001C3DD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1C3DDA">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МЕТАПРЕДМЕТНЫЕ РЕЗУЛЬТАТЫ</w:t>
      </w:r>
    </w:p>
    <w:p w:rsidR="001C766C" w:rsidRPr="001C3DDA" w:rsidRDefault="001C766C">
      <w:pPr>
        <w:spacing w:after="0" w:line="264" w:lineRule="auto"/>
        <w:ind w:left="120"/>
        <w:jc w:val="both"/>
        <w:rPr>
          <w:lang w:val="ru-RU"/>
        </w:rPr>
      </w:pPr>
    </w:p>
    <w:p w:rsidR="001C766C" w:rsidRPr="001C3DDA" w:rsidRDefault="008E15B0">
      <w:pPr>
        <w:spacing w:after="0" w:line="264" w:lineRule="auto"/>
        <w:ind w:firstLine="600"/>
        <w:jc w:val="both"/>
        <w:rPr>
          <w:lang w:val="ru-RU"/>
        </w:rPr>
      </w:pPr>
      <w:r w:rsidRPr="001C3DDA">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1C3DDA">
        <w:rPr>
          <w:rFonts w:ascii="Times New Roman" w:hAnsi="Times New Roman"/>
          <w:color w:val="000000"/>
          <w:sz w:val="28"/>
          <w:lang w:val="ru-RU"/>
        </w:rPr>
        <w:t>метапредметных</w:t>
      </w:r>
      <w:proofErr w:type="spellEnd"/>
      <w:r w:rsidRPr="001C3DDA">
        <w:rPr>
          <w:rFonts w:ascii="Times New Roman" w:hAnsi="Times New Roman"/>
          <w:color w:val="000000"/>
          <w:sz w:val="28"/>
          <w:lang w:val="ru-RU"/>
        </w:rPr>
        <w:t xml:space="preserve"> результатов, в том числе:</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Овладению универсальными познавательными действиями:</w:t>
      </w:r>
    </w:p>
    <w:p w:rsidR="001C766C" w:rsidRPr="001C3DDA" w:rsidRDefault="008E15B0">
      <w:pPr>
        <w:spacing w:after="0" w:line="264" w:lineRule="auto"/>
        <w:ind w:firstLine="600"/>
        <w:jc w:val="both"/>
        <w:rPr>
          <w:lang w:val="ru-RU"/>
        </w:rPr>
      </w:pPr>
      <w:r w:rsidRPr="001C3DDA">
        <w:rPr>
          <w:rFonts w:ascii="Times New Roman" w:hAnsi="Times New Roman"/>
          <w:b/>
          <w:color w:val="000000"/>
          <w:sz w:val="28"/>
          <w:lang w:val="ru-RU"/>
        </w:rPr>
        <w:t>Базовые логические действия</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C766C" w:rsidRPr="001C3DDA" w:rsidRDefault="008E15B0">
      <w:pPr>
        <w:numPr>
          <w:ilvl w:val="0"/>
          <w:numId w:val="2"/>
        </w:numPr>
        <w:spacing w:after="0" w:line="264" w:lineRule="auto"/>
        <w:jc w:val="both"/>
        <w:rPr>
          <w:lang w:val="ru-RU"/>
        </w:rPr>
      </w:pPr>
      <w:r w:rsidRPr="001C3DD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C766C" w:rsidRDefault="008E15B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Использовать географические вопросы как исследовательский инструмент познания;</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1C3DDA">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C766C" w:rsidRPr="001C3DDA" w:rsidRDefault="008E15B0">
      <w:pPr>
        <w:numPr>
          <w:ilvl w:val="0"/>
          <w:numId w:val="3"/>
        </w:numPr>
        <w:spacing w:after="0" w:line="264" w:lineRule="auto"/>
        <w:jc w:val="both"/>
        <w:rPr>
          <w:lang w:val="ru-RU"/>
        </w:rPr>
      </w:pPr>
      <w:r w:rsidRPr="001C3DD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C766C" w:rsidRDefault="008E15B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C766C" w:rsidRPr="001C3DDA" w:rsidRDefault="008E15B0">
      <w:pPr>
        <w:numPr>
          <w:ilvl w:val="0"/>
          <w:numId w:val="4"/>
        </w:numPr>
        <w:spacing w:after="0" w:line="264" w:lineRule="auto"/>
        <w:jc w:val="both"/>
        <w:rPr>
          <w:lang w:val="ru-RU"/>
        </w:rPr>
      </w:pPr>
      <w:r w:rsidRPr="001C3DDA">
        <w:rPr>
          <w:rFonts w:ascii="Times New Roman" w:hAnsi="Times New Roman"/>
          <w:color w:val="000000"/>
          <w:sz w:val="28"/>
          <w:lang w:val="ru-RU"/>
        </w:rPr>
        <w:t>систематизировать географическую информацию в разных формах.</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1C766C" w:rsidRDefault="008E15B0">
      <w:pPr>
        <w:spacing w:after="0" w:line="264" w:lineRule="auto"/>
        <w:ind w:firstLine="600"/>
        <w:jc w:val="both"/>
      </w:pPr>
      <w:proofErr w:type="spellStart"/>
      <w:r>
        <w:rPr>
          <w:rFonts w:ascii="Times New Roman" w:hAnsi="Times New Roman"/>
          <w:b/>
          <w:color w:val="000000"/>
          <w:sz w:val="28"/>
        </w:rPr>
        <w:t>Общение</w:t>
      </w:r>
      <w:proofErr w:type="spellEnd"/>
    </w:p>
    <w:p w:rsidR="001C766C" w:rsidRPr="001C3DDA" w:rsidRDefault="008E15B0">
      <w:pPr>
        <w:numPr>
          <w:ilvl w:val="0"/>
          <w:numId w:val="5"/>
        </w:numPr>
        <w:spacing w:after="0" w:line="264" w:lineRule="auto"/>
        <w:jc w:val="both"/>
        <w:rPr>
          <w:lang w:val="ru-RU"/>
        </w:rPr>
      </w:pPr>
      <w:r w:rsidRPr="001C3DD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C766C" w:rsidRPr="001C3DDA" w:rsidRDefault="008E15B0">
      <w:pPr>
        <w:numPr>
          <w:ilvl w:val="0"/>
          <w:numId w:val="5"/>
        </w:numPr>
        <w:spacing w:after="0" w:line="264" w:lineRule="auto"/>
        <w:jc w:val="both"/>
        <w:rPr>
          <w:lang w:val="ru-RU"/>
        </w:rPr>
      </w:pPr>
      <w:r w:rsidRPr="001C3DD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C766C" w:rsidRPr="001C3DDA" w:rsidRDefault="008E15B0">
      <w:pPr>
        <w:numPr>
          <w:ilvl w:val="0"/>
          <w:numId w:val="5"/>
        </w:numPr>
        <w:spacing w:after="0" w:line="264" w:lineRule="auto"/>
        <w:jc w:val="both"/>
        <w:rPr>
          <w:lang w:val="ru-RU"/>
        </w:rPr>
      </w:pPr>
      <w:r w:rsidRPr="001C3DD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C766C" w:rsidRPr="001C3DDA" w:rsidRDefault="008E15B0">
      <w:pPr>
        <w:numPr>
          <w:ilvl w:val="0"/>
          <w:numId w:val="5"/>
        </w:numPr>
        <w:spacing w:after="0" w:line="264" w:lineRule="auto"/>
        <w:jc w:val="both"/>
        <w:rPr>
          <w:lang w:val="ru-RU"/>
        </w:rPr>
      </w:pPr>
      <w:r w:rsidRPr="001C3DDA">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1C766C" w:rsidRDefault="008E15B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C766C" w:rsidRPr="001C3DDA" w:rsidRDefault="008E15B0">
      <w:pPr>
        <w:numPr>
          <w:ilvl w:val="0"/>
          <w:numId w:val="6"/>
        </w:numPr>
        <w:spacing w:after="0" w:line="264" w:lineRule="auto"/>
        <w:jc w:val="both"/>
        <w:rPr>
          <w:lang w:val="ru-RU"/>
        </w:rPr>
      </w:pPr>
      <w:r w:rsidRPr="001C3DD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C766C" w:rsidRPr="001C3DDA" w:rsidRDefault="008E15B0">
      <w:pPr>
        <w:numPr>
          <w:ilvl w:val="0"/>
          <w:numId w:val="6"/>
        </w:numPr>
        <w:spacing w:after="0" w:line="264" w:lineRule="auto"/>
        <w:jc w:val="both"/>
        <w:rPr>
          <w:lang w:val="ru-RU"/>
        </w:rPr>
      </w:pPr>
      <w:r w:rsidRPr="001C3DD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766C" w:rsidRPr="001C3DDA" w:rsidRDefault="008E15B0">
      <w:pPr>
        <w:numPr>
          <w:ilvl w:val="0"/>
          <w:numId w:val="6"/>
        </w:numPr>
        <w:spacing w:after="0" w:line="264" w:lineRule="auto"/>
        <w:jc w:val="both"/>
        <w:rPr>
          <w:lang w:val="ru-RU"/>
        </w:rPr>
      </w:pPr>
      <w:r w:rsidRPr="001C3DD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C766C" w:rsidRPr="001C3DDA" w:rsidRDefault="001C766C">
      <w:pPr>
        <w:spacing w:after="0" w:line="264" w:lineRule="auto"/>
        <w:ind w:left="120"/>
        <w:jc w:val="both"/>
        <w:rPr>
          <w:lang w:val="ru-RU"/>
        </w:rPr>
      </w:pPr>
    </w:p>
    <w:p w:rsidR="001C766C" w:rsidRPr="001C3DDA" w:rsidRDefault="008E15B0">
      <w:pPr>
        <w:spacing w:after="0" w:line="264" w:lineRule="auto"/>
        <w:ind w:left="120"/>
        <w:jc w:val="both"/>
        <w:rPr>
          <w:lang w:val="ru-RU"/>
        </w:rPr>
      </w:pPr>
      <w:r w:rsidRPr="001C3DDA">
        <w:rPr>
          <w:rFonts w:ascii="Times New Roman" w:hAnsi="Times New Roman"/>
          <w:b/>
          <w:color w:val="000000"/>
          <w:sz w:val="28"/>
          <w:lang w:val="ru-RU"/>
        </w:rPr>
        <w:t>Овладению универсальными учебными регулятивными действиями:</w:t>
      </w:r>
    </w:p>
    <w:p w:rsidR="001C766C" w:rsidRDefault="008E15B0">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1C766C" w:rsidRPr="001C3DDA" w:rsidRDefault="008E15B0">
      <w:pPr>
        <w:numPr>
          <w:ilvl w:val="0"/>
          <w:numId w:val="7"/>
        </w:numPr>
        <w:spacing w:after="0" w:line="264" w:lineRule="auto"/>
        <w:jc w:val="both"/>
        <w:rPr>
          <w:lang w:val="ru-RU"/>
        </w:rPr>
      </w:pPr>
      <w:r w:rsidRPr="001C3DD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C766C" w:rsidRPr="001C3DDA" w:rsidRDefault="008E15B0">
      <w:pPr>
        <w:numPr>
          <w:ilvl w:val="0"/>
          <w:numId w:val="7"/>
        </w:numPr>
        <w:spacing w:after="0" w:line="264" w:lineRule="auto"/>
        <w:jc w:val="both"/>
        <w:rPr>
          <w:lang w:val="ru-RU"/>
        </w:rPr>
      </w:pPr>
      <w:r w:rsidRPr="001C3D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C766C" w:rsidRDefault="008E15B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1C766C" w:rsidRPr="001C3DDA" w:rsidRDefault="008E15B0">
      <w:pPr>
        <w:numPr>
          <w:ilvl w:val="0"/>
          <w:numId w:val="8"/>
        </w:numPr>
        <w:spacing w:after="0" w:line="264" w:lineRule="auto"/>
        <w:jc w:val="both"/>
        <w:rPr>
          <w:lang w:val="ru-RU"/>
        </w:rPr>
      </w:pPr>
      <w:r w:rsidRPr="001C3DDA">
        <w:rPr>
          <w:rFonts w:ascii="Times New Roman" w:hAnsi="Times New Roman"/>
          <w:color w:val="000000"/>
          <w:sz w:val="28"/>
          <w:lang w:val="ru-RU"/>
        </w:rPr>
        <w:t>владеть способами самоконтроля и рефлексии;</w:t>
      </w:r>
    </w:p>
    <w:p w:rsidR="001C766C" w:rsidRPr="001C3DDA" w:rsidRDefault="008E15B0">
      <w:pPr>
        <w:numPr>
          <w:ilvl w:val="0"/>
          <w:numId w:val="8"/>
        </w:numPr>
        <w:spacing w:after="0" w:line="264" w:lineRule="auto"/>
        <w:jc w:val="both"/>
        <w:rPr>
          <w:lang w:val="ru-RU"/>
        </w:rPr>
      </w:pPr>
      <w:r w:rsidRPr="001C3DDA">
        <w:rPr>
          <w:rFonts w:ascii="Times New Roman" w:hAnsi="Times New Roman"/>
          <w:color w:val="000000"/>
          <w:sz w:val="28"/>
          <w:lang w:val="ru-RU"/>
        </w:rPr>
        <w:t>объяснять причины достижения (</w:t>
      </w:r>
      <w:proofErr w:type="spellStart"/>
      <w:r w:rsidRPr="001C3DDA">
        <w:rPr>
          <w:rFonts w:ascii="Times New Roman" w:hAnsi="Times New Roman"/>
          <w:color w:val="000000"/>
          <w:sz w:val="28"/>
          <w:lang w:val="ru-RU"/>
        </w:rPr>
        <w:t>недостижения</w:t>
      </w:r>
      <w:proofErr w:type="spellEnd"/>
      <w:r w:rsidRPr="001C3DDA">
        <w:rPr>
          <w:rFonts w:ascii="Times New Roman" w:hAnsi="Times New Roman"/>
          <w:color w:val="000000"/>
          <w:sz w:val="28"/>
          <w:lang w:val="ru-RU"/>
        </w:rPr>
        <w:t>) результатов деятельности, давать оценку приобретённому опыту;</w:t>
      </w:r>
    </w:p>
    <w:p w:rsidR="001C766C" w:rsidRPr="001C3DDA" w:rsidRDefault="008E15B0">
      <w:pPr>
        <w:numPr>
          <w:ilvl w:val="0"/>
          <w:numId w:val="8"/>
        </w:numPr>
        <w:spacing w:after="0" w:line="264" w:lineRule="auto"/>
        <w:jc w:val="both"/>
        <w:rPr>
          <w:lang w:val="ru-RU"/>
        </w:rPr>
      </w:pPr>
      <w:r w:rsidRPr="001C3D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766C" w:rsidRPr="001C3DDA" w:rsidRDefault="008E15B0">
      <w:pPr>
        <w:numPr>
          <w:ilvl w:val="0"/>
          <w:numId w:val="8"/>
        </w:numPr>
        <w:spacing w:after="0" w:line="264" w:lineRule="auto"/>
        <w:jc w:val="both"/>
        <w:rPr>
          <w:lang w:val="ru-RU"/>
        </w:rPr>
      </w:pPr>
      <w:r w:rsidRPr="001C3DDA">
        <w:rPr>
          <w:rFonts w:ascii="Times New Roman" w:hAnsi="Times New Roman"/>
          <w:color w:val="000000"/>
          <w:sz w:val="28"/>
          <w:lang w:val="ru-RU"/>
        </w:rPr>
        <w:t>оценивать соответствие результата цели и условиям</w:t>
      </w:r>
    </w:p>
    <w:p w:rsidR="001C766C" w:rsidRDefault="008E15B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1C766C" w:rsidRPr="001C3DDA" w:rsidRDefault="008E15B0">
      <w:pPr>
        <w:numPr>
          <w:ilvl w:val="0"/>
          <w:numId w:val="9"/>
        </w:numPr>
        <w:spacing w:after="0" w:line="264" w:lineRule="auto"/>
        <w:jc w:val="both"/>
        <w:rPr>
          <w:lang w:val="ru-RU"/>
        </w:rPr>
      </w:pPr>
      <w:r w:rsidRPr="001C3DDA">
        <w:rPr>
          <w:rFonts w:ascii="Times New Roman" w:hAnsi="Times New Roman"/>
          <w:color w:val="000000"/>
          <w:sz w:val="28"/>
          <w:lang w:val="ru-RU"/>
        </w:rPr>
        <w:t>осознанно относиться к другому человеку, его мнению;</w:t>
      </w:r>
    </w:p>
    <w:p w:rsidR="001C766C" w:rsidRPr="001C3DDA" w:rsidRDefault="008E15B0">
      <w:pPr>
        <w:numPr>
          <w:ilvl w:val="0"/>
          <w:numId w:val="9"/>
        </w:numPr>
        <w:spacing w:after="0" w:line="264" w:lineRule="auto"/>
        <w:jc w:val="both"/>
        <w:rPr>
          <w:lang w:val="ru-RU"/>
        </w:rPr>
      </w:pPr>
      <w:r w:rsidRPr="001C3DDA">
        <w:rPr>
          <w:rFonts w:ascii="Times New Roman" w:hAnsi="Times New Roman"/>
          <w:color w:val="000000"/>
          <w:sz w:val="28"/>
          <w:lang w:val="ru-RU"/>
        </w:rPr>
        <w:t>признавать своё право на ошибку и такое же право другого.</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r>
        <w:rPr>
          <w:rFonts w:ascii="Times New Roman" w:hAnsi="Times New Roman"/>
          <w:b/>
          <w:color w:val="000000"/>
          <w:sz w:val="28"/>
        </w:rPr>
        <w:t>ПРЕДМЕТНЫЕ РЕЗУЛЬТАТЫ</w:t>
      </w:r>
    </w:p>
    <w:p w:rsidR="001C766C" w:rsidRDefault="001C766C">
      <w:pPr>
        <w:spacing w:after="0" w:line="264" w:lineRule="auto"/>
        <w:ind w:left="120"/>
        <w:jc w:val="both"/>
      </w:pPr>
    </w:p>
    <w:p w:rsidR="001C766C" w:rsidRDefault="008E15B0">
      <w:pPr>
        <w:spacing w:after="0" w:line="264" w:lineRule="auto"/>
        <w:ind w:left="120"/>
        <w:jc w:val="both"/>
      </w:pPr>
      <w:proofErr w:type="gramStart"/>
      <w:r>
        <w:rPr>
          <w:rFonts w:ascii="Times New Roman" w:hAnsi="Times New Roman"/>
          <w:b/>
          <w:color w:val="000000"/>
          <w:sz w:val="28"/>
        </w:rPr>
        <w:lastRenderedPageBreak/>
        <w:t>5</w:t>
      </w:r>
      <w:proofErr w:type="gramEnd"/>
      <w:r>
        <w:rPr>
          <w:rFonts w:ascii="Times New Roman" w:hAnsi="Times New Roman"/>
          <w:b/>
          <w:color w:val="000000"/>
          <w:sz w:val="28"/>
        </w:rPr>
        <w:t xml:space="preserve"> КЛАСС</w:t>
      </w:r>
    </w:p>
    <w:p w:rsidR="001C766C" w:rsidRDefault="001C766C">
      <w:pPr>
        <w:spacing w:after="0" w:line="264" w:lineRule="auto"/>
        <w:ind w:left="120"/>
        <w:jc w:val="both"/>
      </w:pP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методов исследования, применяемых в географии;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1C3DDA">
        <w:rPr>
          <w:rFonts w:ascii="Times New Roman" w:hAnsi="Times New Roman"/>
          <w:color w:val="000000"/>
          <w:sz w:val="28"/>
          <w:lang w:val="ru-RU"/>
        </w:rPr>
        <w:t>интернет-ресурсы</w:t>
      </w:r>
      <w:proofErr w:type="spellEnd"/>
      <w:r w:rsidRPr="001C3DDA">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вклад великих путешественников в географическое изучение Земли;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описывать и сравнивать маршруты их путешествий;</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 xml:space="preserve">находить в различных источниках информации (включая </w:t>
      </w:r>
      <w:proofErr w:type="spellStart"/>
      <w:r w:rsidRPr="001C3DDA">
        <w:rPr>
          <w:rFonts w:ascii="Times New Roman" w:hAnsi="Times New Roman"/>
          <w:color w:val="000000"/>
          <w:sz w:val="28"/>
          <w:lang w:val="ru-RU"/>
        </w:rPr>
        <w:t>интернет-ресурсы</w:t>
      </w:r>
      <w:proofErr w:type="spellEnd"/>
      <w:r w:rsidRPr="001C3DDA">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вклад великих путешественников в географическое изучение Земли;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описывать и сравнивать маршруты их путешествий;</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 xml:space="preserve">находить в различных источниках информации (включая </w:t>
      </w:r>
      <w:proofErr w:type="spellStart"/>
      <w:r w:rsidRPr="001C3DDA">
        <w:rPr>
          <w:rFonts w:ascii="Times New Roman" w:hAnsi="Times New Roman"/>
          <w:color w:val="000000"/>
          <w:sz w:val="28"/>
          <w:lang w:val="ru-RU"/>
        </w:rPr>
        <w:t>интернет-ресурсы</w:t>
      </w:r>
      <w:proofErr w:type="spellEnd"/>
      <w:r w:rsidRPr="001C3DDA">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понятия «план местности» и «географическая карта», параллель» и «меридиан»;</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влияния Солнца на мир живой и неживой природы;</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объяснять причины смены дня и ночи и времён года;</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понятия «земная кора»; «ядро», «мантия»; «минерал» и «горная порода»;</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понятия «материковая» и «океаническая» земная кора;</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C766C" w:rsidRDefault="008E15B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классифицировать формы рельефа суши по высоте и по внешнему облику;</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называть причины землетрясений и вулканических извержений;</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1C3DDA">
        <w:rPr>
          <w:rFonts w:ascii="Times New Roman" w:hAnsi="Times New Roman"/>
          <w:color w:val="000000"/>
          <w:sz w:val="28"/>
          <w:lang w:val="ru-RU"/>
        </w:rPr>
        <w:t>рельефообразования</w:t>
      </w:r>
      <w:proofErr w:type="spellEnd"/>
      <w:r w:rsidRPr="001C3DD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1C766C" w:rsidRDefault="008E15B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 xml:space="preserve">приводить примеры действия внешних процессов </w:t>
      </w:r>
      <w:proofErr w:type="spellStart"/>
      <w:r w:rsidRPr="001C3DDA">
        <w:rPr>
          <w:rFonts w:ascii="Times New Roman" w:hAnsi="Times New Roman"/>
          <w:color w:val="000000"/>
          <w:sz w:val="28"/>
          <w:lang w:val="ru-RU"/>
        </w:rPr>
        <w:t>рельефообразования</w:t>
      </w:r>
      <w:proofErr w:type="spellEnd"/>
      <w:r w:rsidRPr="001C3DDA">
        <w:rPr>
          <w:rFonts w:ascii="Times New Roman" w:hAnsi="Times New Roman"/>
          <w:color w:val="000000"/>
          <w:sz w:val="28"/>
          <w:lang w:val="ru-RU"/>
        </w:rPr>
        <w:t xml:space="preserve"> и наличия полезных ископаемых в своей местности;</w:t>
      </w:r>
    </w:p>
    <w:p w:rsidR="001C766C" w:rsidRPr="001C3DDA" w:rsidRDefault="008E15B0">
      <w:pPr>
        <w:numPr>
          <w:ilvl w:val="0"/>
          <w:numId w:val="10"/>
        </w:numPr>
        <w:spacing w:after="0" w:line="264" w:lineRule="auto"/>
        <w:jc w:val="both"/>
        <w:rPr>
          <w:lang w:val="ru-RU"/>
        </w:rPr>
      </w:pPr>
      <w:r w:rsidRPr="001C3DD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p w:rsidR="001C766C" w:rsidRDefault="001C766C">
      <w:pPr>
        <w:spacing w:after="0" w:line="264" w:lineRule="auto"/>
        <w:ind w:left="120"/>
        <w:jc w:val="both"/>
      </w:pP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свойства вод отдельных частей Мирового океана;</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питание и режим рек;</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сравнивать реки по заданным признакам;</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приводить примеры районов распространения многолетней мерзлоты;</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называть причины образования цунами, приливов и отливов;</w:t>
      </w:r>
    </w:p>
    <w:p w:rsidR="001C766C" w:rsidRDefault="008E15B0">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lastRenderedPageBreak/>
        <w:t>различать свойства воздуха; климаты Земли; климатообразующие факторы;</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C766C" w:rsidRDefault="008E15B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понятия «бризы» и «муссоны»;</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понятия «погода» и «климат»;</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понятия «атмосфера», «тропосфера», «стратосфера», «верхние слои атмосферы»;</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C766C" w:rsidRDefault="008E15B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различать растительный и животный мир разных территорий Земли;</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объяснять взаимосвязи компонентов природы в природно-территориальном комплексе;</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t>сравнивать плодородие почв в различных природных зонах;</w:t>
      </w:r>
    </w:p>
    <w:p w:rsidR="001C766C" w:rsidRPr="001C3DDA" w:rsidRDefault="008E15B0">
      <w:pPr>
        <w:numPr>
          <w:ilvl w:val="0"/>
          <w:numId w:val="11"/>
        </w:numPr>
        <w:spacing w:after="0" w:line="264" w:lineRule="auto"/>
        <w:jc w:val="both"/>
        <w:rPr>
          <w:lang w:val="ru-RU"/>
        </w:rPr>
      </w:pPr>
      <w:r w:rsidRPr="001C3DDA">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C766C" w:rsidRDefault="001C766C">
      <w:pPr>
        <w:spacing w:after="0" w:line="264" w:lineRule="auto"/>
        <w:ind w:left="120"/>
        <w:jc w:val="both"/>
      </w:pP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различать изученные процессы и явления, происходящие в географической оболочке;</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приводить примеры изменений в геосферах в результате деятельности человека;</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классифицировать воздушные массы Земли, типы климата по заданным показателям;</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 xml:space="preserve">описывать климат территории по </w:t>
      </w:r>
      <w:proofErr w:type="spellStart"/>
      <w:r w:rsidRPr="001C3DDA">
        <w:rPr>
          <w:rFonts w:ascii="Times New Roman" w:hAnsi="Times New Roman"/>
          <w:color w:val="000000"/>
          <w:sz w:val="28"/>
          <w:lang w:val="ru-RU"/>
        </w:rPr>
        <w:t>климатограмме</w:t>
      </w:r>
      <w:proofErr w:type="spellEnd"/>
      <w:r w:rsidRPr="001C3DDA">
        <w:rPr>
          <w:rFonts w:ascii="Times New Roman" w:hAnsi="Times New Roman"/>
          <w:color w:val="000000"/>
          <w:sz w:val="28"/>
          <w:lang w:val="ru-RU"/>
        </w:rPr>
        <w:t>;</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C766C" w:rsidRDefault="008E15B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различать и сравнивать численность населения крупных стран мира;</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сравнивать плотность населения различных территорий;</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различать городские и сельские поселения;</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приводить примеры крупнейших городов мира;</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приводить примеры мировых и национальных религий;</w:t>
      </w:r>
    </w:p>
    <w:p w:rsidR="001C766C" w:rsidRDefault="008E15B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определять страны по их существенным признакам;</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объяснять особенности природы, населения и хозяйства отдельных территорий;</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C766C" w:rsidRPr="001C3DDA" w:rsidRDefault="008E15B0">
      <w:pPr>
        <w:numPr>
          <w:ilvl w:val="0"/>
          <w:numId w:val="12"/>
        </w:numPr>
        <w:spacing w:after="0" w:line="264" w:lineRule="auto"/>
        <w:jc w:val="both"/>
        <w:rPr>
          <w:lang w:val="ru-RU"/>
        </w:rPr>
      </w:pPr>
      <w:r w:rsidRPr="001C3DD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1C766C" w:rsidRDefault="001C766C">
      <w:pPr>
        <w:spacing w:after="0" w:line="264" w:lineRule="auto"/>
        <w:ind w:left="120"/>
        <w:jc w:val="both"/>
      </w:pP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C766C" w:rsidRDefault="008E15B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1C766C" w:rsidRDefault="008E15B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сравнивать особенности компонентов природы отдельных территорий страны;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объяснять особенности компонентов природы отдельных территорий страны;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описывать и прогнозировать погоду территории по карте погоды;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проводить классификацию типов климата и почв России;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lastRenderedPageBreak/>
        <w:t>распознавать показатели, характеризующие состояние окружающей среды;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приводить примеры рационального и нерационального природопользования;</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1C3DDA">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1C766C" w:rsidRPr="001C3DDA" w:rsidRDefault="008E15B0">
      <w:pPr>
        <w:numPr>
          <w:ilvl w:val="0"/>
          <w:numId w:val="13"/>
        </w:numPr>
        <w:spacing w:after="0" w:line="264" w:lineRule="auto"/>
        <w:jc w:val="both"/>
        <w:rPr>
          <w:lang w:val="ru-RU"/>
        </w:rPr>
      </w:pPr>
      <w:r w:rsidRPr="001C3DD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C766C" w:rsidRPr="001C3DDA" w:rsidRDefault="001C766C">
      <w:pPr>
        <w:spacing w:after="0" w:line="264" w:lineRule="auto"/>
        <w:ind w:left="120"/>
        <w:jc w:val="both"/>
        <w:rPr>
          <w:lang w:val="ru-RU"/>
        </w:rPr>
      </w:pPr>
    </w:p>
    <w:p w:rsidR="001C766C" w:rsidRDefault="008E15B0">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1C766C" w:rsidRDefault="001C766C">
      <w:pPr>
        <w:spacing w:after="0" w:line="264" w:lineRule="auto"/>
        <w:ind w:left="120"/>
        <w:jc w:val="both"/>
      </w:pP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различать природно-ресурсный, человеческий и производственный капитал;</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C766C" w:rsidRPr="001C3DDA" w:rsidRDefault="008E15B0">
      <w:pPr>
        <w:numPr>
          <w:ilvl w:val="0"/>
          <w:numId w:val="14"/>
        </w:numPr>
        <w:spacing w:after="0" w:line="264" w:lineRule="auto"/>
        <w:jc w:val="both"/>
        <w:rPr>
          <w:lang w:val="ru-RU"/>
        </w:rPr>
      </w:pPr>
      <w:r w:rsidRPr="001C3DDA">
        <w:rPr>
          <w:rFonts w:ascii="Times New Roman" w:hAnsi="Times New Roman"/>
          <w:color w:val="000000"/>
          <w:sz w:val="28"/>
          <w:lang w:val="ru-RU"/>
        </w:rPr>
        <w:t>характеризовать место и роль России в мировом хозяйстве.</w:t>
      </w:r>
    </w:p>
    <w:p w:rsidR="001C766C" w:rsidRPr="001C3DDA" w:rsidRDefault="001C766C">
      <w:pPr>
        <w:rPr>
          <w:lang w:val="ru-RU"/>
        </w:rPr>
        <w:sectPr w:rsidR="001C766C" w:rsidRPr="001C3DDA">
          <w:pgSz w:w="11906" w:h="16383"/>
          <w:pgMar w:top="1134" w:right="850" w:bottom="1134" w:left="1701" w:header="720" w:footer="720" w:gutter="0"/>
          <w:cols w:space="720"/>
        </w:sectPr>
      </w:pPr>
    </w:p>
    <w:p w:rsidR="001C766C" w:rsidRDefault="008E15B0">
      <w:pPr>
        <w:spacing w:after="0"/>
        <w:ind w:left="120"/>
      </w:pPr>
      <w:bookmarkStart w:id="9" w:name="block-48671227"/>
      <w:bookmarkEnd w:id="8"/>
      <w:r w:rsidRPr="001C3D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766C" w:rsidRDefault="008E15B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1C766C">
        <w:trPr>
          <w:trHeight w:val="144"/>
          <w:tblCellSpacing w:w="20" w:type="nil"/>
        </w:trPr>
        <w:tc>
          <w:tcPr>
            <w:tcW w:w="520" w:type="dxa"/>
            <w:vMerge w:val="restart"/>
            <w:tcMar>
              <w:top w:w="50" w:type="dxa"/>
              <w:left w:w="100" w:type="dxa"/>
            </w:tcMar>
            <w:vAlign w:val="center"/>
          </w:tcPr>
          <w:p w:rsidR="001C766C" w:rsidRDefault="008E15B0">
            <w:pPr>
              <w:spacing w:after="0"/>
              <w:ind w:left="135"/>
            </w:pPr>
            <w:r>
              <w:rPr>
                <w:rFonts w:ascii="Times New Roman" w:hAnsi="Times New Roman"/>
                <w:b/>
                <w:color w:val="000000"/>
                <w:sz w:val="24"/>
              </w:rPr>
              <w:t xml:space="preserve">№ п/п </w:t>
            </w:r>
          </w:p>
          <w:p w:rsidR="001C766C" w:rsidRDefault="001C766C">
            <w:pPr>
              <w:spacing w:after="0"/>
              <w:ind w:left="135"/>
            </w:pPr>
          </w:p>
        </w:tc>
        <w:tc>
          <w:tcPr>
            <w:tcW w:w="2640"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766C" w:rsidRDefault="001C766C">
            <w:pPr>
              <w:spacing w:after="0"/>
              <w:ind w:left="135"/>
            </w:pPr>
          </w:p>
        </w:tc>
        <w:tc>
          <w:tcPr>
            <w:tcW w:w="0" w:type="auto"/>
            <w:gridSpan w:val="3"/>
            <w:tcMar>
              <w:top w:w="50" w:type="dxa"/>
              <w:left w:w="100" w:type="dxa"/>
            </w:tcMar>
            <w:vAlign w:val="center"/>
          </w:tcPr>
          <w:p w:rsidR="001C766C" w:rsidRDefault="008E15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766C" w:rsidRDefault="001C766C">
            <w:pPr>
              <w:spacing w:after="0"/>
              <w:ind w:left="135"/>
            </w:pPr>
          </w:p>
        </w:tc>
      </w:tr>
      <w:tr w:rsidR="001C766C">
        <w:trPr>
          <w:trHeight w:val="144"/>
          <w:tblCellSpacing w:w="20" w:type="nil"/>
        </w:trPr>
        <w:tc>
          <w:tcPr>
            <w:tcW w:w="0" w:type="auto"/>
            <w:vMerge/>
            <w:tcBorders>
              <w:top w:val="nil"/>
            </w:tcBorders>
            <w:tcMar>
              <w:top w:w="50" w:type="dxa"/>
              <w:left w:w="100" w:type="dxa"/>
            </w:tcMar>
          </w:tcPr>
          <w:p w:rsidR="001C766C" w:rsidRDefault="001C766C"/>
        </w:tc>
        <w:tc>
          <w:tcPr>
            <w:tcW w:w="0" w:type="auto"/>
            <w:vMerge/>
            <w:tcBorders>
              <w:top w:val="nil"/>
            </w:tcBorders>
            <w:tcMar>
              <w:top w:w="50" w:type="dxa"/>
              <w:left w:w="100" w:type="dxa"/>
            </w:tcMar>
          </w:tcPr>
          <w:p w:rsidR="001C766C" w:rsidRDefault="001C766C"/>
        </w:tc>
        <w:tc>
          <w:tcPr>
            <w:tcW w:w="1011"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766C" w:rsidRDefault="001C766C">
            <w:pPr>
              <w:spacing w:after="0"/>
              <w:ind w:left="135"/>
            </w:pPr>
          </w:p>
        </w:tc>
        <w:tc>
          <w:tcPr>
            <w:tcW w:w="1738"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1823"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0" w:type="auto"/>
            <w:vMerge/>
            <w:tcBorders>
              <w:top w:val="nil"/>
            </w:tcBorders>
            <w:tcMar>
              <w:top w:w="50" w:type="dxa"/>
              <w:left w:w="100" w:type="dxa"/>
            </w:tcMa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1.1</w:t>
            </w:r>
          </w:p>
        </w:tc>
        <w:tc>
          <w:tcPr>
            <w:tcW w:w="2640"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1.2</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2.1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2.2</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6"/>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b/>
                <w:color w:val="000000"/>
                <w:sz w:val="24"/>
                <w:lang w:val="ru-RU"/>
              </w:rPr>
              <w:t>Раздел 3.</w:t>
            </w:r>
            <w:r w:rsidRPr="001C3DDA">
              <w:rPr>
                <w:rFonts w:ascii="Times New Roman" w:hAnsi="Times New Roman"/>
                <w:color w:val="000000"/>
                <w:sz w:val="24"/>
                <w:lang w:val="ru-RU"/>
              </w:rPr>
              <w:t xml:space="preserve"> </w:t>
            </w:r>
            <w:r w:rsidRPr="001C3DDA">
              <w:rPr>
                <w:rFonts w:ascii="Times New Roman" w:hAnsi="Times New Roman"/>
                <w:b/>
                <w:color w:val="000000"/>
                <w:sz w:val="24"/>
                <w:lang w:val="ru-RU"/>
              </w:rPr>
              <w:t>Земля - планета Солнечной системы</w:t>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3.1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4.1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hyperlink>
          </w:p>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766C" w:rsidRDefault="001C766C">
            <w:pPr>
              <w:spacing w:after="0"/>
              <w:ind w:left="135"/>
              <w:jc w:val="center"/>
            </w:pP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413</w:instrText>
            </w:r>
            <w:r w:rsidR="008A06DF">
              <w:instrText>b</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413</w:t>
            </w:r>
            <w:r>
              <w:rPr>
                <w:rFonts w:ascii="Times New Roman" w:hAnsi="Times New Roman"/>
                <w:color w:val="0000FF"/>
                <w:u w:val="single"/>
              </w:rPr>
              <w:t>b</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C766C" w:rsidRDefault="001C766C"/>
        </w:tc>
      </w:tr>
    </w:tbl>
    <w:p w:rsidR="001C766C" w:rsidRDefault="001C766C">
      <w:pPr>
        <w:sectPr w:rsidR="001C766C">
          <w:pgSz w:w="16383" w:h="11906" w:orient="landscape"/>
          <w:pgMar w:top="1134" w:right="850" w:bottom="1134" w:left="1701" w:header="720" w:footer="720" w:gutter="0"/>
          <w:cols w:space="720"/>
        </w:sectPr>
      </w:pPr>
    </w:p>
    <w:p w:rsidR="001C766C" w:rsidRDefault="008E15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1C766C">
        <w:trPr>
          <w:trHeight w:val="144"/>
          <w:tblCellSpacing w:w="20" w:type="nil"/>
        </w:trPr>
        <w:tc>
          <w:tcPr>
            <w:tcW w:w="538" w:type="dxa"/>
            <w:vMerge w:val="restart"/>
            <w:tcMar>
              <w:top w:w="50" w:type="dxa"/>
              <w:left w:w="100" w:type="dxa"/>
            </w:tcMar>
            <w:vAlign w:val="center"/>
          </w:tcPr>
          <w:p w:rsidR="001C766C" w:rsidRDefault="008E15B0">
            <w:pPr>
              <w:spacing w:after="0"/>
              <w:ind w:left="135"/>
            </w:pPr>
            <w:r>
              <w:rPr>
                <w:rFonts w:ascii="Times New Roman" w:hAnsi="Times New Roman"/>
                <w:b/>
                <w:color w:val="000000"/>
                <w:sz w:val="24"/>
              </w:rPr>
              <w:t xml:space="preserve">№ п/п </w:t>
            </w:r>
          </w:p>
          <w:p w:rsidR="001C766C" w:rsidRDefault="001C766C">
            <w:pPr>
              <w:spacing w:after="0"/>
              <w:ind w:left="135"/>
            </w:pPr>
          </w:p>
        </w:tc>
        <w:tc>
          <w:tcPr>
            <w:tcW w:w="2288"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766C" w:rsidRDefault="001C766C">
            <w:pPr>
              <w:spacing w:after="0"/>
              <w:ind w:left="135"/>
            </w:pPr>
          </w:p>
        </w:tc>
        <w:tc>
          <w:tcPr>
            <w:tcW w:w="0" w:type="auto"/>
            <w:gridSpan w:val="3"/>
            <w:tcMar>
              <w:top w:w="50" w:type="dxa"/>
              <w:left w:w="100" w:type="dxa"/>
            </w:tcMar>
            <w:vAlign w:val="center"/>
          </w:tcPr>
          <w:p w:rsidR="001C766C" w:rsidRDefault="008E15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766C" w:rsidRDefault="001C766C">
            <w:pPr>
              <w:spacing w:after="0"/>
              <w:ind w:left="135"/>
            </w:pPr>
          </w:p>
        </w:tc>
      </w:tr>
      <w:tr w:rsidR="001C766C">
        <w:trPr>
          <w:trHeight w:val="144"/>
          <w:tblCellSpacing w:w="20" w:type="nil"/>
        </w:trPr>
        <w:tc>
          <w:tcPr>
            <w:tcW w:w="0" w:type="auto"/>
            <w:vMerge/>
            <w:tcBorders>
              <w:top w:val="nil"/>
            </w:tcBorders>
            <w:tcMar>
              <w:top w:w="50" w:type="dxa"/>
              <w:left w:w="100" w:type="dxa"/>
            </w:tcMar>
          </w:tcPr>
          <w:p w:rsidR="001C766C" w:rsidRDefault="001C766C"/>
        </w:tc>
        <w:tc>
          <w:tcPr>
            <w:tcW w:w="0" w:type="auto"/>
            <w:vMerge/>
            <w:tcBorders>
              <w:top w:val="nil"/>
            </w:tcBorders>
            <w:tcMar>
              <w:top w:w="50" w:type="dxa"/>
              <w:left w:w="100" w:type="dxa"/>
            </w:tcMar>
          </w:tcPr>
          <w:p w:rsidR="001C766C" w:rsidRDefault="001C766C"/>
        </w:tc>
        <w:tc>
          <w:tcPr>
            <w:tcW w:w="1045"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766C" w:rsidRDefault="001C766C">
            <w:pPr>
              <w:spacing w:after="0"/>
              <w:ind w:left="135"/>
            </w:pPr>
          </w:p>
        </w:tc>
        <w:tc>
          <w:tcPr>
            <w:tcW w:w="1778"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1860"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0" w:type="auto"/>
            <w:vMerge/>
            <w:tcBorders>
              <w:top w:val="nil"/>
            </w:tcBorders>
            <w:tcMar>
              <w:top w:w="50" w:type="dxa"/>
              <w:left w:w="100" w:type="dxa"/>
            </w:tcMa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1C766C" w:rsidRPr="008A06DF">
        <w:trPr>
          <w:trHeight w:val="144"/>
          <w:tblCellSpacing w:w="20" w:type="nil"/>
        </w:trPr>
        <w:tc>
          <w:tcPr>
            <w:tcW w:w="538" w:type="dxa"/>
            <w:tcMar>
              <w:top w:w="50" w:type="dxa"/>
              <w:left w:w="100" w:type="dxa"/>
            </w:tcMar>
            <w:vAlign w:val="center"/>
          </w:tcPr>
          <w:p w:rsidR="001C766C" w:rsidRDefault="008E15B0">
            <w:pPr>
              <w:spacing w:after="0"/>
            </w:pPr>
            <w:r>
              <w:rPr>
                <w:rFonts w:ascii="Times New Roman" w:hAnsi="Times New Roman"/>
                <w:color w:val="000000"/>
                <w:sz w:val="24"/>
              </w:rPr>
              <w:t>1.1</w:t>
            </w:r>
          </w:p>
        </w:tc>
        <w:tc>
          <w:tcPr>
            <w:tcW w:w="2288"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C766C" w:rsidRDefault="001C766C">
            <w:pPr>
              <w:spacing w:after="0"/>
              <w:ind w:left="135"/>
              <w:jc w:val="center"/>
            </w:pPr>
          </w:p>
        </w:tc>
        <w:tc>
          <w:tcPr>
            <w:tcW w:w="186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414</w:instrText>
            </w:r>
            <w:r w:rsidR="008A06DF">
              <w:instrText>f</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414</w:t>
            </w:r>
            <w:r>
              <w:rPr>
                <w:rFonts w:ascii="Times New Roman" w:hAnsi="Times New Roman"/>
                <w:color w:val="0000FF"/>
                <w:u w:val="single"/>
              </w:rPr>
              <w:t>f</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38" w:type="dxa"/>
            <w:tcMar>
              <w:top w:w="50" w:type="dxa"/>
              <w:left w:w="100" w:type="dxa"/>
            </w:tcMar>
            <w:vAlign w:val="center"/>
          </w:tcPr>
          <w:p w:rsidR="001C766C" w:rsidRDefault="008E15B0">
            <w:pPr>
              <w:spacing w:after="0"/>
            </w:pPr>
            <w:r>
              <w:rPr>
                <w:rFonts w:ascii="Times New Roman" w:hAnsi="Times New Roman"/>
                <w:color w:val="000000"/>
                <w:sz w:val="24"/>
              </w:rPr>
              <w:t>1.2</w:t>
            </w:r>
          </w:p>
        </w:tc>
        <w:tc>
          <w:tcPr>
            <w:tcW w:w="2288"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C766C" w:rsidRDefault="001C766C">
            <w:pPr>
              <w:spacing w:after="0"/>
              <w:ind w:left="135"/>
              <w:jc w:val="center"/>
            </w:pPr>
          </w:p>
        </w:tc>
        <w:tc>
          <w:tcPr>
            <w:tcW w:w="186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414</w:instrText>
            </w:r>
            <w:r w:rsidR="008A06DF">
              <w:instrText>f</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414</w:t>
            </w:r>
            <w:r>
              <w:rPr>
                <w:rFonts w:ascii="Times New Roman" w:hAnsi="Times New Roman"/>
                <w:color w:val="0000FF"/>
                <w:u w:val="single"/>
              </w:rPr>
              <w:t>f</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38" w:type="dxa"/>
            <w:tcMar>
              <w:top w:w="50" w:type="dxa"/>
              <w:left w:w="100" w:type="dxa"/>
            </w:tcMar>
            <w:vAlign w:val="center"/>
          </w:tcPr>
          <w:p w:rsidR="001C766C" w:rsidRDefault="008E15B0">
            <w:pPr>
              <w:spacing w:after="0"/>
            </w:pPr>
            <w:r>
              <w:rPr>
                <w:rFonts w:ascii="Times New Roman" w:hAnsi="Times New Roman"/>
                <w:color w:val="000000"/>
                <w:sz w:val="24"/>
              </w:rPr>
              <w:t>1.3</w:t>
            </w:r>
          </w:p>
        </w:tc>
        <w:tc>
          <w:tcPr>
            <w:tcW w:w="2288"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766C" w:rsidRDefault="001C766C">
            <w:pPr>
              <w:spacing w:after="0"/>
              <w:ind w:left="135"/>
              <w:jc w:val="center"/>
            </w:pPr>
          </w:p>
        </w:tc>
        <w:tc>
          <w:tcPr>
            <w:tcW w:w="186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414</w:instrText>
            </w:r>
            <w:r w:rsidR="008A06DF">
              <w:instrText>f</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414</w:t>
            </w:r>
            <w:r>
              <w:rPr>
                <w:rFonts w:ascii="Times New Roman" w:hAnsi="Times New Roman"/>
                <w:color w:val="0000FF"/>
                <w:u w:val="single"/>
              </w:rPr>
              <w:t>f</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C766C" w:rsidRDefault="001C766C">
            <w:pPr>
              <w:spacing w:after="0"/>
              <w:ind w:left="135"/>
              <w:jc w:val="center"/>
            </w:pPr>
          </w:p>
        </w:tc>
        <w:tc>
          <w:tcPr>
            <w:tcW w:w="186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414</w:instrText>
            </w:r>
            <w:r w:rsidR="008A06DF">
              <w:instrText>f</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414</w:t>
            </w:r>
            <w:r>
              <w:rPr>
                <w:rFonts w:ascii="Times New Roman" w:hAnsi="Times New Roman"/>
                <w:color w:val="0000FF"/>
                <w:u w:val="single"/>
              </w:rPr>
              <w:t>f</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C766C" w:rsidRDefault="001C766C">
            <w:pPr>
              <w:spacing w:after="0"/>
              <w:ind w:left="135"/>
              <w:jc w:val="center"/>
            </w:pPr>
          </w:p>
        </w:tc>
        <w:tc>
          <w:tcPr>
            <w:tcW w:w="2837"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414</w:instrText>
            </w:r>
            <w:r w:rsidR="008A06DF">
              <w:instrText>f</w:instrText>
            </w:r>
            <w:r w:rsidR="008A06DF" w:rsidRPr="008A06DF">
              <w:rPr>
                <w:lang w:val="ru-RU"/>
              </w:rPr>
              <w:instrText>38"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414</w:t>
            </w:r>
            <w:r>
              <w:rPr>
                <w:rFonts w:ascii="Times New Roman" w:hAnsi="Times New Roman"/>
                <w:color w:val="0000FF"/>
                <w:u w:val="single"/>
              </w:rPr>
              <w:t>f</w:t>
            </w:r>
            <w:r w:rsidRPr="001C3DDA">
              <w:rPr>
                <w:rFonts w:ascii="Times New Roman" w:hAnsi="Times New Roman"/>
                <w:color w:val="0000FF"/>
                <w:u w:val="single"/>
                <w:lang w:val="ru-RU"/>
              </w:rPr>
              <w:t>38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C766C" w:rsidRDefault="001C766C"/>
        </w:tc>
      </w:tr>
    </w:tbl>
    <w:p w:rsidR="001C766C" w:rsidRDefault="001C766C">
      <w:pPr>
        <w:sectPr w:rsidR="001C766C">
          <w:pgSz w:w="16383" w:h="11906" w:orient="landscape"/>
          <w:pgMar w:top="1134" w:right="850" w:bottom="1134" w:left="1701" w:header="720" w:footer="720" w:gutter="0"/>
          <w:cols w:space="720"/>
        </w:sectPr>
      </w:pPr>
    </w:p>
    <w:p w:rsidR="001C766C" w:rsidRDefault="008E15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1C766C">
        <w:trPr>
          <w:trHeight w:val="144"/>
          <w:tblCellSpacing w:w="20" w:type="nil"/>
        </w:trPr>
        <w:tc>
          <w:tcPr>
            <w:tcW w:w="520" w:type="dxa"/>
            <w:vMerge w:val="restart"/>
            <w:tcMar>
              <w:top w:w="50" w:type="dxa"/>
              <w:left w:w="100" w:type="dxa"/>
            </w:tcMar>
            <w:vAlign w:val="center"/>
          </w:tcPr>
          <w:p w:rsidR="001C766C" w:rsidRDefault="008E15B0">
            <w:pPr>
              <w:spacing w:after="0"/>
              <w:ind w:left="135"/>
            </w:pPr>
            <w:r>
              <w:rPr>
                <w:rFonts w:ascii="Times New Roman" w:hAnsi="Times New Roman"/>
                <w:b/>
                <w:color w:val="000000"/>
                <w:sz w:val="24"/>
              </w:rPr>
              <w:t xml:space="preserve">№ п/п </w:t>
            </w:r>
          </w:p>
          <w:p w:rsidR="001C766C" w:rsidRDefault="001C766C">
            <w:pPr>
              <w:spacing w:after="0"/>
              <w:ind w:left="135"/>
            </w:pPr>
          </w:p>
        </w:tc>
        <w:tc>
          <w:tcPr>
            <w:tcW w:w="2640"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766C" w:rsidRDefault="001C766C">
            <w:pPr>
              <w:spacing w:after="0"/>
              <w:ind w:left="135"/>
            </w:pPr>
          </w:p>
        </w:tc>
        <w:tc>
          <w:tcPr>
            <w:tcW w:w="0" w:type="auto"/>
            <w:gridSpan w:val="3"/>
            <w:tcMar>
              <w:top w:w="50" w:type="dxa"/>
              <w:left w:w="100" w:type="dxa"/>
            </w:tcMar>
            <w:vAlign w:val="center"/>
          </w:tcPr>
          <w:p w:rsidR="001C766C" w:rsidRDefault="008E15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766C" w:rsidRDefault="001C766C">
            <w:pPr>
              <w:spacing w:after="0"/>
              <w:ind w:left="135"/>
            </w:pPr>
          </w:p>
        </w:tc>
      </w:tr>
      <w:tr w:rsidR="001C766C">
        <w:trPr>
          <w:trHeight w:val="144"/>
          <w:tblCellSpacing w:w="20" w:type="nil"/>
        </w:trPr>
        <w:tc>
          <w:tcPr>
            <w:tcW w:w="0" w:type="auto"/>
            <w:vMerge/>
            <w:tcBorders>
              <w:top w:val="nil"/>
            </w:tcBorders>
            <w:tcMar>
              <w:top w:w="50" w:type="dxa"/>
              <w:left w:w="100" w:type="dxa"/>
            </w:tcMar>
          </w:tcPr>
          <w:p w:rsidR="001C766C" w:rsidRDefault="001C766C"/>
        </w:tc>
        <w:tc>
          <w:tcPr>
            <w:tcW w:w="0" w:type="auto"/>
            <w:vMerge/>
            <w:tcBorders>
              <w:top w:val="nil"/>
            </w:tcBorders>
            <w:tcMar>
              <w:top w:w="50" w:type="dxa"/>
              <w:left w:w="100" w:type="dxa"/>
            </w:tcMar>
          </w:tcPr>
          <w:p w:rsidR="001C766C" w:rsidRDefault="001C766C"/>
        </w:tc>
        <w:tc>
          <w:tcPr>
            <w:tcW w:w="1011"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766C" w:rsidRDefault="001C766C">
            <w:pPr>
              <w:spacing w:after="0"/>
              <w:ind w:left="135"/>
            </w:pPr>
          </w:p>
        </w:tc>
        <w:tc>
          <w:tcPr>
            <w:tcW w:w="1738"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1823"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0" w:type="auto"/>
            <w:vMerge/>
            <w:tcBorders>
              <w:top w:val="nil"/>
            </w:tcBorders>
            <w:tcMar>
              <w:top w:w="50" w:type="dxa"/>
              <w:left w:w="100" w:type="dxa"/>
            </w:tcMar>
          </w:tcPr>
          <w:p w:rsidR="001C766C" w:rsidRDefault="001C766C"/>
        </w:tc>
      </w:tr>
      <w:tr w:rsidR="001C766C" w:rsidRPr="008A06DF">
        <w:trPr>
          <w:trHeight w:val="144"/>
          <w:tblCellSpacing w:w="20" w:type="nil"/>
        </w:trPr>
        <w:tc>
          <w:tcPr>
            <w:tcW w:w="0" w:type="auto"/>
            <w:gridSpan w:val="6"/>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b/>
                <w:color w:val="000000"/>
                <w:sz w:val="24"/>
                <w:lang w:val="ru-RU"/>
              </w:rPr>
              <w:t>Раздел 1.</w:t>
            </w:r>
            <w:r w:rsidRPr="001C3DDA">
              <w:rPr>
                <w:rFonts w:ascii="Times New Roman" w:hAnsi="Times New Roman"/>
                <w:color w:val="000000"/>
                <w:sz w:val="24"/>
                <w:lang w:val="ru-RU"/>
              </w:rPr>
              <w:t xml:space="preserve"> </w:t>
            </w:r>
            <w:r w:rsidRPr="001C3DDA">
              <w:rPr>
                <w:rFonts w:ascii="Times New Roman" w:hAnsi="Times New Roman"/>
                <w:b/>
                <w:color w:val="000000"/>
                <w:sz w:val="24"/>
                <w:lang w:val="ru-RU"/>
              </w:rPr>
              <w:t>Главные закономерности природы Земли</w:t>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1.2</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1.3</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1.4</w:t>
            </w:r>
          </w:p>
        </w:tc>
        <w:tc>
          <w:tcPr>
            <w:tcW w:w="2640"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2.1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2.2</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3.1</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t>3.2</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520" w:type="dxa"/>
            <w:tcMar>
              <w:top w:w="50" w:type="dxa"/>
              <w:left w:w="100" w:type="dxa"/>
            </w:tcMar>
            <w:vAlign w:val="center"/>
          </w:tcPr>
          <w:p w:rsidR="001C766C" w:rsidRDefault="008E15B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C766C" w:rsidRDefault="001C766C">
            <w:pPr>
              <w:spacing w:after="0"/>
              <w:ind w:left="135"/>
              <w:jc w:val="center"/>
            </w:pP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C766C" w:rsidRDefault="001C766C">
            <w:pPr>
              <w:spacing w:after="0"/>
              <w:ind w:left="135"/>
              <w:jc w:val="center"/>
            </w:pPr>
          </w:p>
        </w:tc>
        <w:tc>
          <w:tcPr>
            <w:tcW w:w="274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416</w:instrText>
            </w:r>
            <w:r w:rsidR="008A06DF">
              <w:instrText>c</w:instrText>
            </w:r>
            <w:r w:rsidR="008A06DF" w:rsidRPr="008A06DF">
              <w:rPr>
                <w:lang w:val="ru-RU"/>
              </w:rPr>
              <w:instrText>48"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416</w:t>
            </w:r>
            <w:r>
              <w:rPr>
                <w:rFonts w:ascii="Times New Roman" w:hAnsi="Times New Roman"/>
                <w:color w:val="0000FF"/>
                <w:u w:val="single"/>
              </w:rPr>
              <w:t>c</w:t>
            </w:r>
            <w:r w:rsidRPr="001C3DDA">
              <w:rPr>
                <w:rFonts w:ascii="Times New Roman" w:hAnsi="Times New Roman"/>
                <w:color w:val="0000FF"/>
                <w:u w:val="single"/>
                <w:lang w:val="ru-RU"/>
              </w:rPr>
              <w:t>48</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C766C" w:rsidRDefault="001C766C"/>
        </w:tc>
      </w:tr>
    </w:tbl>
    <w:p w:rsidR="001C766C" w:rsidRDefault="001C766C">
      <w:pPr>
        <w:sectPr w:rsidR="001C766C">
          <w:pgSz w:w="16383" w:h="11906" w:orient="landscape"/>
          <w:pgMar w:top="1134" w:right="850" w:bottom="1134" w:left="1701" w:header="720" w:footer="720" w:gutter="0"/>
          <w:cols w:space="720"/>
        </w:sectPr>
      </w:pPr>
    </w:p>
    <w:p w:rsidR="001C766C" w:rsidRDefault="008E15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C766C">
        <w:trPr>
          <w:trHeight w:val="144"/>
          <w:tblCellSpacing w:w="20" w:type="nil"/>
        </w:trPr>
        <w:tc>
          <w:tcPr>
            <w:tcW w:w="455" w:type="dxa"/>
            <w:vMerge w:val="restart"/>
            <w:tcMar>
              <w:top w:w="50" w:type="dxa"/>
              <w:left w:w="100" w:type="dxa"/>
            </w:tcMar>
            <w:vAlign w:val="center"/>
          </w:tcPr>
          <w:p w:rsidR="001C766C" w:rsidRDefault="008E15B0">
            <w:pPr>
              <w:spacing w:after="0"/>
              <w:ind w:left="135"/>
            </w:pPr>
            <w:r>
              <w:rPr>
                <w:rFonts w:ascii="Times New Roman" w:hAnsi="Times New Roman"/>
                <w:b/>
                <w:color w:val="000000"/>
                <w:sz w:val="24"/>
              </w:rPr>
              <w:t xml:space="preserve">№ п/п </w:t>
            </w:r>
          </w:p>
          <w:p w:rsidR="001C766C" w:rsidRDefault="001C766C">
            <w:pPr>
              <w:spacing w:after="0"/>
              <w:ind w:left="135"/>
            </w:pPr>
          </w:p>
        </w:tc>
        <w:tc>
          <w:tcPr>
            <w:tcW w:w="3872"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766C" w:rsidRDefault="001C766C">
            <w:pPr>
              <w:spacing w:after="0"/>
              <w:ind w:left="135"/>
            </w:pPr>
          </w:p>
        </w:tc>
        <w:tc>
          <w:tcPr>
            <w:tcW w:w="0" w:type="auto"/>
            <w:gridSpan w:val="3"/>
            <w:tcMar>
              <w:top w:w="50" w:type="dxa"/>
              <w:left w:w="100" w:type="dxa"/>
            </w:tcMar>
            <w:vAlign w:val="center"/>
          </w:tcPr>
          <w:p w:rsidR="001C766C" w:rsidRDefault="008E15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766C" w:rsidRDefault="001C766C">
            <w:pPr>
              <w:spacing w:after="0"/>
              <w:ind w:left="135"/>
            </w:pPr>
          </w:p>
        </w:tc>
      </w:tr>
      <w:tr w:rsidR="001C766C">
        <w:trPr>
          <w:trHeight w:val="144"/>
          <w:tblCellSpacing w:w="20" w:type="nil"/>
        </w:trPr>
        <w:tc>
          <w:tcPr>
            <w:tcW w:w="0" w:type="auto"/>
            <w:vMerge/>
            <w:tcBorders>
              <w:top w:val="nil"/>
            </w:tcBorders>
            <w:tcMar>
              <w:top w:w="50" w:type="dxa"/>
              <w:left w:w="100" w:type="dxa"/>
            </w:tcMar>
          </w:tcPr>
          <w:p w:rsidR="001C766C" w:rsidRDefault="001C766C"/>
        </w:tc>
        <w:tc>
          <w:tcPr>
            <w:tcW w:w="0" w:type="auto"/>
            <w:vMerge/>
            <w:tcBorders>
              <w:top w:val="nil"/>
            </w:tcBorders>
            <w:tcMar>
              <w:top w:w="50" w:type="dxa"/>
              <w:left w:w="100" w:type="dxa"/>
            </w:tcMar>
          </w:tcPr>
          <w:p w:rsidR="001C766C" w:rsidRDefault="001C766C"/>
        </w:tc>
        <w:tc>
          <w:tcPr>
            <w:tcW w:w="892"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766C" w:rsidRDefault="001C766C">
            <w:pPr>
              <w:spacing w:after="0"/>
              <w:ind w:left="135"/>
            </w:pPr>
          </w:p>
        </w:tc>
        <w:tc>
          <w:tcPr>
            <w:tcW w:w="1600"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1694"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0" w:type="auto"/>
            <w:vMerge/>
            <w:tcBorders>
              <w:top w:val="nil"/>
            </w:tcBorders>
            <w:tcMar>
              <w:top w:w="50" w:type="dxa"/>
              <w:left w:w="100" w:type="dxa"/>
            </w:tcMa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1.1</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1.2</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1C766C">
            <w:pPr>
              <w:spacing w:after="0"/>
              <w:ind w:left="135"/>
              <w:jc w:val="center"/>
            </w:pP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1.3</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1.4</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1C766C">
            <w:pPr>
              <w:spacing w:after="0"/>
              <w:ind w:left="135"/>
              <w:jc w:val="center"/>
            </w:pP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2.1</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2.2</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2.3</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2.4</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3.1</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3.2</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1C766C">
            <w:pPr>
              <w:spacing w:after="0"/>
              <w:ind w:left="135"/>
              <w:jc w:val="center"/>
            </w:pP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3.3</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3.4</w:t>
            </w:r>
          </w:p>
        </w:tc>
        <w:tc>
          <w:tcPr>
            <w:tcW w:w="3872"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55" w:type="dxa"/>
            <w:tcMar>
              <w:top w:w="50" w:type="dxa"/>
              <w:left w:w="100" w:type="dxa"/>
            </w:tcMar>
            <w:vAlign w:val="center"/>
          </w:tcPr>
          <w:p w:rsidR="001C766C" w:rsidRDefault="008E15B0">
            <w:pPr>
              <w:spacing w:after="0"/>
            </w:pPr>
            <w:r>
              <w:rPr>
                <w:rFonts w:ascii="Times New Roman" w:hAnsi="Times New Roman"/>
                <w:color w:val="000000"/>
                <w:sz w:val="24"/>
              </w:rPr>
              <w:t>3.5</w:t>
            </w:r>
          </w:p>
        </w:tc>
        <w:tc>
          <w:tcPr>
            <w:tcW w:w="3872"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766C" w:rsidRDefault="001C766C">
            <w:pPr>
              <w:spacing w:after="0"/>
              <w:ind w:left="135"/>
              <w:jc w:val="center"/>
            </w:pP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418</w:instrText>
            </w:r>
            <w:r w:rsidR="008A06DF">
              <w:instrText>d</w:instrText>
            </w:r>
            <w:r w:rsidR="008A06DF" w:rsidRPr="008A06DF">
              <w:rPr>
                <w:lang w:val="ru-RU"/>
              </w:rPr>
              <w:instrText>72"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418</w:t>
            </w:r>
            <w:r>
              <w:rPr>
                <w:rFonts w:ascii="Times New Roman" w:hAnsi="Times New Roman"/>
                <w:color w:val="0000FF"/>
                <w:u w:val="single"/>
              </w:rPr>
              <w:t>d</w:t>
            </w:r>
            <w:r w:rsidRPr="001C3DDA">
              <w:rPr>
                <w:rFonts w:ascii="Times New Roman" w:hAnsi="Times New Roman"/>
                <w:color w:val="0000FF"/>
                <w:u w:val="single"/>
                <w:lang w:val="ru-RU"/>
              </w:rPr>
              <w:t>72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C766C" w:rsidRDefault="001C766C"/>
        </w:tc>
      </w:tr>
    </w:tbl>
    <w:p w:rsidR="001C766C" w:rsidRDefault="001C766C">
      <w:pPr>
        <w:sectPr w:rsidR="001C766C">
          <w:pgSz w:w="16383" w:h="11906" w:orient="landscape"/>
          <w:pgMar w:top="1134" w:right="850" w:bottom="1134" w:left="1701" w:header="720" w:footer="720" w:gutter="0"/>
          <w:cols w:space="720"/>
        </w:sectPr>
      </w:pPr>
    </w:p>
    <w:p w:rsidR="001C766C" w:rsidRDefault="008E15B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C766C">
        <w:trPr>
          <w:trHeight w:val="144"/>
          <w:tblCellSpacing w:w="20" w:type="nil"/>
        </w:trPr>
        <w:tc>
          <w:tcPr>
            <w:tcW w:w="483" w:type="dxa"/>
            <w:vMerge w:val="restart"/>
            <w:tcMar>
              <w:top w:w="50" w:type="dxa"/>
              <w:left w:w="100" w:type="dxa"/>
            </w:tcMar>
            <w:vAlign w:val="center"/>
          </w:tcPr>
          <w:p w:rsidR="001C766C" w:rsidRDefault="008E15B0">
            <w:pPr>
              <w:spacing w:after="0"/>
              <w:ind w:left="135"/>
            </w:pPr>
            <w:r>
              <w:rPr>
                <w:rFonts w:ascii="Times New Roman" w:hAnsi="Times New Roman"/>
                <w:b/>
                <w:color w:val="000000"/>
                <w:sz w:val="24"/>
              </w:rPr>
              <w:t xml:space="preserve">№ п/п </w:t>
            </w:r>
          </w:p>
          <w:p w:rsidR="001C766C" w:rsidRDefault="001C766C">
            <w:pPr>
              <w:spacing w:after="0"/>
              <w:ind w:left="135"/>
            </w:pPr>
          </w:p>
        </w:tc>
        <w:tc>
          <w:tcPr>
            <w:tcW w:w="3344"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766C" w:rsidRDefault="001C766C">
            <w:pPr>
              <w:spacing w:after="0"/>
              <w:ind w:left="135"/>
            </w:pPr>
          </w:p>
        </w:tc>
        <w:tc>
          <w:tcPr>
            <w:tcW w:w="0" w:type="auto"/>
            <w:gridSpan w:val="3"/>
            <w:tcMar>
              <w:top w:w="50" w:type="dxa"/>
              <w:left w:w="100" w:type="dxa"/>
            </w:tcMar>
            <w:vAlign w:val="center"/>
          </w:tcPr>
          <w:p w:rsidR="001C766C" w:rsidRDefault="008E15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766C" w:rsidRDefault="001C766C">
            <w:pPr>
              <w:spacing w:after="0"/>
              <w:ind w:left="135"/>
            </w:pPr>
          </w:p>
        </w:tc>
      </w:tr>
      <w:tr w:rsidR="001C766C">
        <w:trPr>
          <w:trHeight w:val="144"/>
          <w:tblCellSpacing w:w="20" w:type="nil"/>
        </w:trPr>
        <w:tc>
          <w:tcPr>
            <w:tcW w:w="0" w:type="auto"/>
            <w:vMerge/>
            <w:tcBorders>
              <w:top w:val="nil"/>
            </w:tcBorders>
            <w:tcMar>
              <w:top w:w="50" w:type="dxa"/>
              <w:left w:w="100" w:type="dxa"/>
            </w:tcMar>
          </w:tcPr>
          <w:p w:rsidR="001C766C" w:rsidRDefault="001C766C"/>
        </w:tc>
        <w:tc>
          <w:tcPr>
            <w:tcW w:w="0" w:type="auto"/>
            <w:vMerge/>
            <w:tcBorders>
              <w:top w:val="nil"/>
            </w:tcBorders>
            <w:tcMar>
              <w:top w:w="50" w:type="dxa"/>
              <w:left w:w="100" w:type="dxa"/>
            </w:tcMar>
          </w:tcPr>
          <w:p w:rsidR="001C766C" w:rsidRDefault="001C766C"/>
        </w:tc>
        <w:tc>
          <w:tcPr>
            <w:tcW w:w="943"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766C" w:rsidRDefault="001C766C">
            <w:pPr>
              <w:spacing w:after="0"/>
              <w:ind w:left="135"/>
            </w:pPr>
          </w:p>
        </w:tc>
        <w:tc>
          <w:tcPr>
            <w:tcW w:w="1659"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1750" w:type="dxa"/>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766C" w:rsidRDefault="001C766C">
            <w:pPr>
              <w:spacing w:after="0"/>
              <w:ind w:left="135"/>
            </w:pPr>
          </w:p>
        </w:tc>
        <w:tc>
          <w:tcPr>
            <w:tcW w:w="0" w:type="auto"/>
            <w:vMerge/>
            <w:tcBorders>
              <w:top w:val="nil"/>
            </w:tcBorders>
            <w:tcMar>
              <w:top w:w="50" w:type="dxa"/>
              <w:left w:w="100" w:type="dxa"/>
            </w:tcMa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1.1</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1.2</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1.3</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1.4</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1.5</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1.6</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1.7</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1.8</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766C" w:rsidRDefault="001C766C"/>
        </w:tc>
      </w:tr>
      <w:tr w:rsidR="001C766C">
        <w:trPr>
          <w:trHeight w:val="144"/>
          <w:tblCellSpacing w:w="20" w:type="nil"/>
        </w:trPr>
        <w:tc>
          <w:tcPr>
            <w:tcW w:w="0" w:type="auto"/>
            <w:gridSpan w:val="6"/>
            <w:tcMar>
              <w:top w:w="50" w:type="dxa"/>
              <w:left w:w="100" w:type="dxa"/>
            </w:tcMar>
            <w:vAlign w:val="center"/>
          </w:tcPr>
          <w:p w:rsidR="001C766C" w:rsidRDefault="008E15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2.1</w:t>
            </w:r>
          </w:p>
        </w:tc>
        <w:tc>
          <w:tcPr>
            <w:tcW w:w="3344"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483" w:type="dxa"/>
            <w:tcMar>
              <w:top w:w="50" w:type="dxa"/>
              <w:left w:w="100" w:type="dxa"/>
            </w:tcMar>
            <w:vAlign w:val="center"/>
          </w:tcPr>
          <w:p w:rsidR="001C766C" w:rsidRDefault="008E15B0">
            <w:pPr>
              <w:spacing w:after="0"/>
            </w:pPr>
            <w:r>
              <w:rPr>
                <w:rFonts w:ascii="Times New Roman" w:hAnsi="Times New Roman"/>
                <w:color w:val="000000"/>
                <w:sz w:val="24"/>
              </w:rPr>
              <w:t>2.3</w:t>
            </w:r>
          </w:p>
        </w:tc>
        <w:tc>
          <w:tcPr>
            <w:tcW w:w="3344" w:type="dxa"/>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1C766C">
            <w:pPr>
              <w:spacing w:after="0"/>
              <w:ind w:left="135"/>
              <w:jc w:val="center"/>
            </w:pP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C766C" w:rsidRDefault="001C766C"/>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C766C" w:rsidRDefault="001C766C">
            <w:pPr>
              <w:spacing w:after="0"/>
              <w:ind w:left="135"/>
              <w:jc w:val="center"/>
            </w:pPr>
          </w:p>
        </w:tc>
        <w:tc>
          <w:tcPr>
            <w:tcW w:w="1750" w:type="dxa"/>
            <w:tcMar>
              <w:top w:w="50" w:type="dxa"/>
              <w:left w:w="100" w:type="dxa"/>
            </w:tcMar>
            <w:vAlign w:val="center"/>
          </w:tcPr>
          <w:p w:rsidR="001C766C" w:rsidRDefault="001C766C">
            <w:pPr>
              <w:spacing w:after="0"/>
              <w:ind w:left="135"/>
              <w:jc w:val="center"/>
            </w:pP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rsidRPr="008A06DF">
        <w:trPr>
          <w:trHeight w:val="144"/>
          <w:tblCellSpacing w:w="20" w:type="nil"/>
        </w:trPr>
        <w:tc>
          <w:tcPr>
            <w:tcW w:w="0" w:type="auto"/>
            <w:gridSpan w:val="2"/>
            <w:tcMar>
              <w:top w:w="50" w:type="dxa"/>
              <w:left w:w="100" w:type="dxa"/>
            </w:tcMar>
            <w:vAlign w:val="center"/>
          </w:tcPr>
          <w:p w:rsidR="001C766C" w:rsidRDefault="008E15B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C766C" w:rsidRDefault="001C766C">
            <w:pPr>
              <w:spacing w:after="0"/>
              <w:ind w:left="135"/>
              <w:jc w:val="center"/>
            </w:pPr>
          </w:p>
        </w:tc>
        <w:tc>
          <w:tcPr>
            <w:tcW w:w="2551" w:type="dxa"/>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 xml:space="preserve">Библиотека ЦОК </w:t>
            </w:r>
            <w:r w:rsidR="008A06DF">
              <w:fldChar w:fldCharType="begin"/>
            </w:r>
            <w:r w:rsidR="008A06DF" w:rsidRPr="008A06DF">
              <w:rPr>
                <w:lang w:val="ru-RU"/>
              </w:rPr>
              <w:instrText xml:space="preserve"> </w:instrText>
            </w:r>
            <w:r w:rsidR="008A06DF">
              <w:instrText>HYPERLINK</w:instrText>
            </w:r>
            <w:r w:rsidR="008A06DF" w:rsidRPr="008A06DF">
              <w:rPr>
                <w:lang w:val="ru-RU"/>
              </w:rPr>
              <w:instrText xml:space="preserve"> "</w:instrText>
            </w:r>
            <w:r w:rsidR="008A06DF">
              <w:instrText>https</w:instrText>
            </w:r>
            <w:r w:rsidR="008A06DF" w:rsidRPr="008A06DF">
              <w:rPr>
                <w:lang w:val="ru-RU"/>
              </w:rPr>
              <w:instrText>://</w:instrText>
            </w:r>
            <w:r w:rsidR="008A06DF">
              <w:instrText>m</w:instrText>
            </w:r>
            <w:r w:rsidR="008A06DF" w:rsidRPr="008A06DF">
              <w:rPr>
                <w:lang w:val="ru-RU"/>
              </w:rPr>
              <w:instrText>.</w:instrText>
            </w:r>
            <w:r w:rsidR="008A06DF">
              <w:instrText>edsoo</w:instrText>
            </w:r>
            <w:r w:rsidR="008A06DF" w:rsidRPr="008A06DF">
              <w:rPr>
                <w:lang w:val="ru-RU"/>
              </w:rPr>
              <w:instrText>.</w:instrText>
            </w:r>
            <w:r w:rsidR="008A06DF">
              <w:instrText>ru</w:instrText>
            </w:r>
            <w:r w:rsidR="008A06DF" w:rsidRPr="008A06DF">
              <w:rPr>
                <w:lang w:val="ru-RU"/>
              </w:rPr>
              <w:instrText>/7</w:instrText>
            </w:r>
            <w:r w:rsidR="008A06DF">
              <w:instrText>f</w:instrText>
            </w:r>
            <w:r w:rsidR="008A06DF" w:rsidRPr="008A06DF">
              <w:rPr>
                <w:lang w:val="ru-RU"/>
              </w:rPr>
              <w:instrText>41</w:instrText>
            </w:r>
            <w:r w:rsidR="008A06DF">
              <w:instrText>b</w:instrText>
            </w:r>
            <w:r w:rsidR="008A06DF" w:rsidRPr="008A06DF">
              <w:rPr>
                <w:lang w:val="ru-RU"/>
              </w:rPr>
              <w:instrText>112" \</w:instrText>
            </w:r>
            <w:r w:rsidR="008A06DF">
              <w:instrText>h</w:instrText>
            </w:r>
            <w:r w:rsidR="008A06DF" w:rsidRPr="008A06DF">
              <w:rPr>
                <w:lang w:val="ru-RU"/>
              </w:rPr>
              <w:instrText xml:space="preserve"> </w:instrText>
            </w:r>
            <w:r w:rsidR="008A06DF">
              <w:fldChar w:fldCharType="separate"/>
            </w:r>
            <w:r>
              <w:rPr>
                <w:rFonts w:ascii="Times New Roman" w:hAnsi="Times New Roman"/>
                <w:color w:val="0000FF"/>
                <w:u w:val="single"/>
              </w:rPr>
              <w:t>https</w:t>
            </w:r>
            <w:r w:rsidRPr="001C3DDA">
              <w:rPr>
                <w:rFonts w:ascii="Times New Roman" w:hAnsi="Times New Roman"/>
                <w:color w:val="0000FF"/>
                <w:u w:val="single"/>
                <w:lang w:val="ru-RU"/>
              </w:rPr>
              <w:t>://</w:t>
            </w:r>
            <w:r>
              <w:rPr>
                <w:rFonts w:ascii="Times New Roman" w:hAnsi="Times New Roman"/>
                <w:color w:val="0000FF"/>
                <w:u w:val="single"/>
              </w:rPr>
              <w:t>m</w:t>
            </w:r>
            <w:r w:rsidRPr="001C3D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C3D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C3DDA">
              <w:rPr>
                <w:rFonts w:ascii="Times New Roman" w:hAnsi="Times New Roman"/>
                <w:color w:val="0000FF"/>
                <w:u w:val="single"/>
                <w:lang w:val="ru-RU"/>
              </w:rPr>
              <w:t>/7</w:t>
            </w:r>
            <w:r>
              <w:rPr>
                <w:rFonts w:ascii="Times New Roman" w:hAnsi="Times New Roman"/>
                <w:color w:val="0000FF"/>
                <w:u w:val="single"/>
              </w:rPr>
              <w:t>f</w:t>
            </w:r>
            <w:r w:rsidRPr="001C3DDA">
              <w:rPr>
                <w:rFonts w:ascii="Times New Roman" w:hAnsi="Times New Roman"/>
                <w:color w:val="0000FF"/>
                <w:u w:val="single"/>
                <w:lang w:val="ru-RU"/>
              </w:rPr>
              <w:t>41</w:t>
            </w:r>
            <w:r>
              <w:rPr>
                <w:rFonts w:ascii="Times New Roman" w:hAnsi="Times New Roman"/>
                <w:color w:val="0000FF"/>
                <w:u w:val="single"/>
              </w:rPr>
              <w:t>b</w:t>
            </w:r>
            <w:r w:rsidRPr="001C3DDA">
              <w:rPr>
                <w:rFonts w:ascii="Times New Roman" w:hAnsi="Times New Roman"/>
                <w:color w:val="0000FF"/>
                <w:u w:val="single"/>
                <w:lang w:val="ru-RU"/>
              </w:rPr>
              <w:t>112</w:t>
            </w:r>
            <w:r w:rsidR="008A06DF">
              <w:rPr>
                <w:rFonts w:ascii="Times New Roman" w:hAnsi="Times New Roman"/>
                <w:color w:val="0000FF"/>
                <w:u w:val="single"/>
                <w:lang w:val="ru-RU"/>
              </w:rPr>
              <w:fldChar w:fldCharType="end"/>
            </w:r>
          </w:p>
        </w:tc>
      </w:tr>
      <w:tr w:rsidR="001C766C">
        <w:trPr>
          <w:trHeight w:val="144"/>
          <w:tblCellSpacing w:w="20" w:type="nil"/>
        </w:trPr>
        <w:tc>
          <w:tcPr>
            <w:tcW w:w="0" w:type="auto"/>
            <w:gridSpan w:val="2"/>
            <w:tcMar>
              <w:top w:w="50" w:type="dxa"/>
              <w:left w:w="100" w:type="dxa"/>
            </w:tcMar>
            <w:vAlign w:val="center"/>
          </w:tcPr>
          <w:p w:rsidR="001C766C" w:rsidRPr="001C3DDA" w:rsidRDefault="008E15B0">
            <w:pPr>
              <w:spacing w:after="0"/>
              <w:ind w:left="135"/>
              <w:rPr>
                <w:lang w:val="ru-RU"/>
              </w:rPr>
            </w:pPr>
            <w:r w:rsidRPr="001C3DD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C766C" w:rsidRDefault="008E15B0">
            <w:pPr>
              <w:spacing w:after="0"/>
              <w:ind w:left="135"/>
              <w:jc w:val="center"/>
            </w:pPr>
            <w:r w:rsidRPr="001C3D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C766C" w:rsidRDefault="008E15B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C766C" w:rsidRDefault="001C766C"/>
        </w:tc>
      </w:tr>
      <w:bookmarkEnd w:id="9"/>
    </w:tbl>
    <w:p w:rsidR="008E15B0" w:rsidRPr="001C3DDA" w:rsidRDefault="008E15B0" w:rsidP="001C3DDA">
      <w:pPr>
        <w:rPr>
          <w:lang w:val="ru-RU"/>
        </w:rPr>
      </w:pPr>
    </w:p>
    <w:sectPr w:rsidR="008E15B0" w:rsidRPr="001C3DDA" w:rsidSect="001C3DD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AEA"/>
    <w:multiLevelType w:val="multilevel"/>
    <w:tmpl w:val="F6687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97C94"/>
    <w:multiLevelType w:val="multilevel"/>
    <w:tmpl w:val="11508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C4811"/>
    <w:multiLevelType w:val="multilevel"/>
    <w:tmpl w:val="DF3EE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E5CF5"/>
    <w:multiLevelType w:val="multilevel"/>
    <w:tmpl w:val="F86CF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74E4A"/>
    <w:multiLevelType w:val="multilevel"/>
    <w:tmpl w:val="4C8C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14794"/>
    <w:multiLevelType w:val="multilevel"/>
    <w:tmpl w:val="612C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44340"/>
    <w:multiLevelType w:val="multilevel"/>
    <w:tmpl w:val="4184C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C25CD"/>
    <w:multiLevelType w:val="multilevel"/>
    <w:tmpl w:val="D1729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D725A"/>
    <w:multiLevelType w:val="multilevel"/>
    <w:tmpl w:val="74C65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C94858"/>
    <w:multiLevelType w:val="multilevel"/>
    <w:tmpl w:val="13201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DF6835"/>
    <w:multiLevelType w:val="multilevel"/>
    <w:tmpl w:val="0B8E9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4B0760"/>
    <w:multiLevelType w:val="multilevel"/>
    <w:tmpl w:val="25EE8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B744E7"/>
    <w:multiLevelType w:val="multilevel"/>
    <w:tmpl w:val="38C2F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0F1770"/>
    <w:multiLevelType w:val="multilevel"/>
    <w:tmpl w:val="BBCC1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13"/>
  </w:num>
  <w:num w:numId="5">
    <w:abstractNumId w:val="9"/>
  </w:num>
  <w:num w:numId="6">
    <w:abstractNumId w:val="5"/>
  </w:num>
  <w:num w:numId="7">
    <w:abstractNumId w:val="10"/>
  </w:num>
  <w:num w:numId="8">
    <w:abstractNumId w:val="8"/>
  </w:num>
  <w:num w:numId="9">
    <w:abstractNumId w:val="2"/>
  </w:num>
  <w:num w:numId="10">
    <w:abstractNumId w:val="7"/>
  </w:num>
  <w:num w:numId="11">
    <w:abstractNumId w:val="3"/>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6C"/>
    <w:rsid w:val="001C3DDA"/>
    <w:rsid w:val="001C766C"/>
    <w:rsid w:val="008A06DF"/>
    <w:rsid w:val="008E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D8B4"/>
  <w15:docId w15:val="{5CA050EC-5B7C-461E-90CF-5BB1F49D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3b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5" Type="http://schemas.openxmlformats.org/officeDocument/2006/relationships/hyperlink" Target="https://m.edsoo.ru/7f413b38" TargetMode="External"/><Relationship Id="rId10" Type="http://schemas.openxmlformats.org/officeDocument/2006/relationships/hyperlink" Target="https://m.edsoo.ru/7f413b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12622</Words>
  <Characters>71946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2024-11-18T05:41:00Z</dcterms:created>
  <dcterms:modified xsi:type="dcterms:W3CDTF">2024-11-18T05:56:00Z</dcterms:modified>
</cp:coreProperties>
</file>