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49" w:rsidRPr="008D4B31" w:rsidRDefault="006E27CF" w:rsidP="00C946D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0" w:name="block-27105341"/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b146442-f527-41bf-8c2f-d7c56b2bd4b0"/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</w:t>
      </w:r>
      <w:r w:rsidR="00402710">
        <w:rPr>
          <w:rFonts w:ascii="Times New Roman" w:hAnsi="Times New Roman"/>
          <w:color w:val="000000"/>
          <w:sz w:val="24"/>
          <w:szCs w:val="24"/>
          <w:lang w:val="ru-RU"/>
        </w:rPr>
        <w:t>ет – 270 часов: в 1 классе – 66 часов (2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во </w:t>
      </w:r>
      <w:r w:rsidR="00402710">
        <w:rPr>
          <w:rFonts w:ascii="Times New Roman" w:hAnsi="Times New Roman"/>
          <w:color w:val="000000"/>
          <w:sz w:val="24"/>
          <w:szCs w:val="24"/>
          <w:lang w:val="ru-RU"/>
        </w:rPr>
        <w:t>2 классе – 68 часов (2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02710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3 классе – 68 часов (2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02710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4 классе – 68 часов (2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</w:t>
      </w:r>
      <w:bookmarkEnd w:id="1"/>
      <w:proofErr w:type="gramEnd"/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290849">
      <w:pPr>
        <w:rPr>
          <w:sz w:val="24"/>
          <w:szCs w:val="24"/>
          <w:lang w:val="ru-RU"/>
        </w:rPr>
        <w:sectPr w:rsidR="00290849" w:rsidRPr="008D4B31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7105339"/>
      <w:bookmarkEnd w:id="0"/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01876902"/>
      <w:bookmarkEnd w:id="3"/>
      <w:r w:rsidRPr="008D4B3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4" w:name="_Toc137548637"/>
      <w:bookmarkEnd w:id="4"/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5" w:name="_Toc137548638"/>
      <w:bookmarkEnd w:id="5"/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lastRenderedPageBreak/>
        <w:t>Знания о физической культуре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общеразвивающие</w:t>
      </w:r>
      <w:proofErr w:type="spellEnd"/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D4B3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8D4B3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8D4B3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6" w:name="_Toc137548639"/>
      <w:bookmarkEnd w:id="6"/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одношажным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Плавательная подготовка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90849" w:rsidRPr="008D4B31" w:rsidRDefault="00290849">
      <w:pPr>
        <w:rPr>
          <w:sz w:val="24"/>
          <w:szCs w:val="24"/>
          <w:lang w:val="ru-RU"/>
        </w:rPr>
        <w:sectPr w:rsidR="00290849" w:rsidRPr="008D4B31">
          <w:pgSz w:w="11906" w:h="16383"/>
          <w:pgMar w:top="1134" w:right="850" w:bottom="1134" w:left="1701" w:header="720" w:footer="720" w:gutter="0"/>
          <w:cols w:space="720"/>
        </w:sect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37548640"/>
      <w:bookmarkStart w:id="8" w:name="block-27105340"/>
      <w:bookmarkEnd w:id="2"/>
      <w:bookmarkEnd w:id="7"/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9" w:name="_Toc137548641"/>
      <w:bookmarkEnd w:id="9"/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290849" w:rsidRPr="008D4B31" w:rsidRDefault="006E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90849" w:rsidRPr="008D4B31" w:rsidRDefault="006E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90849" w:rsidRPr="008D4B31" w:rsidRDefault="006E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90849" w:rsidRPr="008D4B31" w:rsidRDefault="006E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90849" w:rsidRPr="008D4B31" w:rsidRDefault="006E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90849" w:rsidRPr="008D4B31" w:rsidRDefault="006E27C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10" w:name="_Toc137548642"/>
      <w:bookmarkEnd w:id="10"/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>:</w:t>
      </w:r>
    </w:p>
    <w:p w:rsidR="00290849" w:rsidRPr="008D4B31" w:rsidRDefault="006E27C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290849" w:rsidRPr="008D4B31" w:rsidRDefault="006E27C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90849" w:rsidRPr="008D4B31" w:rsidRDefault="006E27C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290849" w:rsidRPr="008D4B31" w:rsidRDefault="006E27C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0849" w:rsidRPr="008D4B31" w:rsidRDefault="006E27C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90849" w:rsidRPr="008D4B31" w:rsidRDefault="006E27C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90849" w:rsidRPr="008D4B31" w:rsidRDefault="006E27C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90849" w:rsidRPr="008D4B31" w:rsidRDefault="006E27C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>:</w:t>
      </w:r>
    </w:p>
    <w:p w:rsidR="00290849" w:rsidRPr="008D4B31" w:rsidRDefault="006E27C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90849" w:rsidRPr="008D4B31" w:rsidRDefault="006E27C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90849" w:rsidRPr="008D4B31" w:rsidRDefault="006E27C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0849" w:rsidRPr="008D4B31" w:rsidRDefault="006E27C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90849" w:rsidRPr="008D4B31" w:rsidRDefault="006E27C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290849" w:rsidRPr="008D4B31" w:rsidRDefault="006E27C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90849" w:rsidRPr="008D4B31" w:rsidRDefault="006E27C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90849" w:rsidRPr="008D4B31" w:rsidRDefault="006E27C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0849" w:rsidRPr="008D4B31" w:rsidRDefault="006E27C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90849" w:rsidRPr="008D4B31" w:rsidRDefault="006E27C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суждения о своих действиях и принятых решениях; </w:t>
      </w:r>
    </w:p>
    <w:p w:rsidR="00290849" w:rsidRPr="008D4B31" w:rsidRDefault="006E27C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>:</w:t>
      </w:r>
    </w:p>
    <w:p w:rsidR="00290849" w:rsidRPr="008D4B31" w:rsidRDefault="006E27C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90849" w:rsidRPr="008D4B31" w:rsidRDefault="006E27C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90849" w:rsidRPr="008D4B31" w:rsidRDefault="006E27C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90849" w:rsidRPr="008D4B31" w:rsidRDefault="006E27C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0849" w:rsidRPr="008D4B31" w:rsidRDefault="006E27C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90849" w:rsidRPr="008D4B31" w:rsidRDefault="006E27C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90849" w:rsidRPr="008D4B31" w:rsidRDefault="006E27C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90849" w:rsidRPr="008D4B31" w:rsidRDefault="006E27C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90849" w:rsidRPr="008D4B31" w:rsidRDefault="006E27C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0849" w:rsidRPr="008D4B31" w:rsidRDefault="006E27C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90849" w:rsidRPr="008D4B31" w:rsidRDefault="006E27C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90849" w:rsidRPr="008D4B31" w:rsidRDefault="006E27C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90849" w:rsidRPr="008D4B31" w:rsidRDefault="006E27C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>:</w:t>
      </w:r>
    </w:p>
    <w:p w:rsidR="00290849" w:rsidRPr="008D4B31" w:rsidRDefault="006E27C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90849" w:rsidRPr="008D4B31" w:rsidRDefault="006E27C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90849" w:rsidRPr="008D4B31" w:rsidRDefault="006E27C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0849" w:rsidRPr="008D4B31" w:rsidRDefault="006E27C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90849" w:rsidRPr="008D4B31" w:rsidRDefault="006E27C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90849" w:rsidRPr="008D4B31" w:rsidRDefault="006E27C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0849" w:rsidRPr="008D4B31" w:rsidRDefault="006E27C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90849" w:rsidRPr="008D4B31" w:rsidRDefault="006E27C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90849" w:rsidRPr="008D4B31" w:rsidRDefault="006E27C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4B3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</w:rPr>
        <w:t>:</w:t>
      </w:r>
    </w:p>
    <w:p w:rsidR="00290849" w:rsidRPr="008D4B31" w:rsidRDefault="006E27C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90849" w:rsidRPr="008D4B31" w:rsidRDefault="006E27C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12" w:name="_Toc137548643"/>
      <w:bookmarkEnd w:id="12"/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13" w:name="_Toc137548644"/>
      <w:bookmarkEnd w:id="13"/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90849" w:rsidRPr="008D4B31" w:rsidRDefault="006E27C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90849" w:rsidRPr="008D4B31" w:rsidRDefault="006E27C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90849" w:rsidRPr="008D4B31" w:rsidRDefault="006E27C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290849" w:rsidRPr="008D4B31" w:rsidRDefault="006E27C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290849" w:rsidRPr="008D4B31" w:rsidRDefault="006E27C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90849" w:rsidRPr="008D4B31" w:rsidRDefault="006E27C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90849" w:rsidRPr="008D4B31" w:rsidRDefault="006E27C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290849" w:rsidRPr="008D4B31" w:rsidRDefault="006E27C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4" w:name="_Toc103687218"/>
      <w:bookmarkEnd w:id="14"/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15" w:name="_Toc137548645"/>
      <w:bookmarkEnd w:id="15"/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90849" w:rsidRPr="008D4B31" w:rsidRDefault="006E27C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90849" w:rsidRPr="008D4B31" w:rsidRDefault="006E27C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90849" w:rsidRPr="008D4B31" w:rsidRDefault="006E27C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90849" w:rsidRPr="008D4B31" w:rsidRDefault="006E27C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290849" w:rsidRPr="008D4B31" w:rsidRDefault="006E27C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90849" w:rsidRPr="008D4B31" w:rsidRDefault="006E27C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290849" w:rsidRPr="008D4B31" w:rsidRDefault="006E27C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90849" w:rsidRPr="008D4B31" w:rsidRDefault="006E27C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Symbol" w:hAnsi="Symbol"/>
          <w:color w:val="000000"/>
          <w:sz w:val="24"/>
          <w:szCs w:val="24"/>
        </w:rPr>
        <w:t>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17" w:name="_Toc137548646"/>
      <w:bookmarkEnd w:id="17"/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90849" w:rsidRPr="008D4B31" w:rsidRDefault="006E27C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290849" w:rsidRPr="008D4B31" w:rsidRDefault="00290849">
      <w:pPr>
        <w:spacing w:after="0"/>
        <w:ind w:left="120"/>
        <w:rPr>
          <w:sz w:val="24"/>
          <w:szCs w:val="24"/>
          <w:lang w:val="ru-RU"/>
        </w:rPr>
      </w:pPr>
      <w:bookmarkStart w:id="19" w:name="_Toc137548647"/>
      <w:bookmarkEnd w:id="19"/>
    </w:p>
    <w:p w:rsidR="00290849" w:rsidRPr="008D4B31" w:rsidRDefault="002908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90849" w:rsidRPr="008D4B31" w:rsidRDefault="006E27C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90849" w:rsidRPr="008D4B31" w:rsidRDefault="006E2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90849" w:rsidRPr="008D4B31" w:rsidRDefault="006E27C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90849" w:rsidRPr="008D4B31" w:rsidRDefault="00290849">
      <w:pPr>
        <w:rPr>
          <w:sz w:val="24"/>
          <w:szCs w:val="24"/>
          <w:lang w:val="ru-RU"/>
        </w:rPr>
        <w:sectPr w:rsidR="00290849" w:rsidRPr="008D4B31">
          <w:pgSz w:w="11906" w:h="16383"/>
          <w:pgMar w:top="1134" w:right="850" w:bottom="1134" w:left="1701" w:header="720" w:footer="720" w:gutter="0"/>
          <w:cols w:space="720"/>
        </w:sectPr>
      </w:pPr>
    </w:p>
    <w:p w:rsidR="008D4B31" w:rsidRDefault="006E27CF" w:rsidP="00F4554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0" w:name="block-27105335"/>
      <w:bookmarkEnd w:id="8"/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D4B31">
        <w:rPr>
          <w:rFonts w:ascii="Times New Roman" w:hAnsi="Times New Roman"/>
          <w:b/>
          <w:color w:val="000000"/>
          <w:sz w:val="24"/>
          <w:szCs w:val="24"/>
        </w:rPr>
        <w:t>Т</w:t>
      </w:r>
      <w:r w:rsid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>ЕМАТИЧЕСКОЕ ПЛАНИРОВАНИЕ</w:t>
      </w:r>
    </w:p>
    <w:p w:rsidR="00290849" w:rsidRPr="008D4B31" w:rsidRDefault="00F45547" w:rsidP="00F45547">
      <w:pPr>
        <w:spacing w:after="0"/>
        <w:ind w:left="120"/>
        <w:rPr>
          <w:sz w:val="24"/>
          <w:szCs w:val="24"/>
          <w:lang w:val="ru-RU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6E27CF" w:rsidRPr="008D4B3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46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510"/>
        <w:gridCol w:w="4728"/>
        <w:gridCol w:w="1677"/>
        <w:gridCol w:w="1725"/>
        <w:gridCol w:w="4820"/>
      </w:tblGrid>
      <w:tr w:rsidR="00F45547" w:rsidRPr="008D4B31" w:rsidTr="00F45547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5547" w:rsidRPr="008D4B31" w:rsidRDefault="00F45547">
            <w:pPr>
              <w:spacing w:after="0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5547" w:rsidRPr="008D4B31" w:rsidTr="00F45547">
        <w:trPr>
          <w:trHeight w:val="144"/>
          <w:tblCellSpacing w:w="20" w:type="nil"/>
        </w:trPr>
        <w:tc>
          <w:tcPr>
            <w:tcW w:w="1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47" w:rsidRPr="008D4B31" w:rsidRDefault="00F45547">
            <w:pPr>
              <w:rPr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47" w:rsidRPr="008D4B31" w:rsidRDefault="00F45547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45547" w:rsidRPr="008D4B31" w:rsidRDefault="00F45547">
            <w:pPr>
              <w:rPr>
                <w:sz w:val="24"/>
                <w:szCs w:val="24"/>
              </w:rPr>
            </w:pPr>
          </w:p>
        </w:tc>
      </w:tr>
      <w:tr w:rsidR="00F45547" w:rsidRPr="00402710" w:rsidTr="00F45547">
        <w:trPr>
          <w:trHeight w:val="144"/>
          <w:tblCellSpacing w:w="20" w:type="nil"/>
        </w:trPr>
        <w:tc>
          <w:tcPr>
            <w:tcW w:w="96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5547" w:rsidRPr="008D4B31" w:rsidRDefault="00F455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F45547" w:rsidRPr="008D4B31" w:rsidRDefault="00F45547" w:rsidP="00F4554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 w:rsidP="00F5417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96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 w:rsidP="00F45547">
            <w:pPr>
              <w:spacing w:after="0"/>
              <w:rPr>
                <w:sz w:val="24"/>
                <w:szCs w:val="24"/>
              </w:rPr>
            </w:pPr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96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 w:rsidP="00F45547">
            <w:pPr>
              <w:spacing w:after="0"/>
              <w:rPr>
                <w:sz w:val="24"/>
                <w:szCs w:val="24"/>
              </w:rPr>
            </w:pPr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96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 w:rsidP="00F45547">
            <w:pPr>
              <w:spacing w:after="0"/>
              <w:rPr>
                <w:sz w:val="24"/>
                <w:szCs w:val="24"/>
              </w:rPr>
            </w:pPr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96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 w:rsidP="00F4554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>
            <w:pPr>
              <w:rPr>
                <w:sz w:val="24"/>
                <w:szCs w:val="24"/>
                <w:lang w:val="ru-RU"/>
              </w:rPr>
            </w:pPr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96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 w:rsidP="00F4554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8D4B31" w:rsidRPr="00402710" w:rsidTr="00F45547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</w:tbl>
    <w:p w:rsidR="008D4B31" w:rsidRDefault="008D4B31" w:rsidP="008D4B31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90849" w:rsidRPr="008D4B31" w:rsidRDefault="006E27CF" w:rsidP="008D4B31">
      <w:pPr>
        <w:spacing w:after="0"/>
        <w:rPr>
          <w:sz w:val="24"/>
          <w:szCs w:val="24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5"/>
        <w:gridCol w:w="4532"/>
        <w:gridCol w:w="1589"/>
        <w:gridCol w:w="1841"/>
        <w:gridCol w:w="1910"/>
        <w:gridCol w:w="2837"/>
      </w:tblGrid>
      <w:tr w:rsidR="00290849" w:rsidRPr="008D4B31" w:rsidTr="008D4B31">
        <w:trPr>
          <w:trHeight w:val="144"/>
          <w:tblCellSpacing w:w="20" w:type="nil"/>
        </w:trPr>
        <w:tc>
          <w:tcPr>
            <w:tcW w:w="1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849" w:rsidRPr="008D4B31" w:rsidTr="00F45547">
        <w:trPr>
          <w:trHeight w:val="144"/>
          <w:tblCellSpacing w:w="20" w:type="nil"/>
        </w:trPr>
        <w:tc>
          <w:tcPr>
            <w:tcW w:w="1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8D4B31" w:rsidRDefault="002908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8D4B31" w:rsidRDefault="00290849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8D4B31" w:rsidRDefault="00290849">
            <w:pPr>
              <w:rPr>
                <w:sz w:val="24"/>
                <w:szCs w:val="24"/>
              </w:rPr>
            </w:pPr>
          </w:p>
        </w:tc>
      </w:tr>
      <w:tr w:rsidR="00290849" w:rsidRPr="00402710" w:rsidTr="008D4B31">
        <w:trPr>
          <w:trHeight w:val="144"/>
          <w:tblCellSpacing w:w="20" w:type="nil"/>
        </w:trPr>
        <w:tc>
          <w:tcPr>
            <w:tcW w:w="14214" w:type="dxa"/>
            <w:gridSpan w:val="6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4214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4214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4214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укреплению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214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214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F45547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</w:tbl>
    <w:p w:rsidR="00290849" w:rsidRPr="008D4B31" w:rsidRDefault="006E27CF">
      <w:pPr>
        <w:spacing w:after="0"/>
        <w:ind w:left="120"/>
        <w:rPr>
          <w:sz w:val="24"/>
          <w:szCs w:val="24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60"/>
        <w:gridCol w:w="4477"/>
        <w:gridCol w:w="1642"/>
        <w:gridCol w:w="1841"/>
        <w:gridCol w:w="1910"/>
        <w:gridCol w:w="2837"/>
      </w:tblGrid>
      <w:tr w:rsidR="00290849" w:rsidRPr="008D4B31" w:rsidTr="008D4B31">
        <w:trPr>
          <w:trHeight w:val="144"/>
          <w:tblCellSpacing w:w="20" w:type="nil"/>
        </w:trPr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 w:rsidP="00F5417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 w:rsidP="00F5417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90849" w:rsidRPr="008D4B31" w:rsidTr="008D4B31">
        <w:trPr>
          <w:trHeight w:val="144"/>
          <w:tblCellSpacing w:w="20" w:type="nil"/>
        </w:trPr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8D4B31" w:rsidRDefault="00290849">
            <w:pPr>
              <w:rPr>
                <w:sz w:val="24"/>
                <w:szCs w:val="24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8D4B31" w:rsidRDefault="00290849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 w:rsidP="00F541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 w:rsidP="00F5417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 w:rsidP="00F541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 w:rsidP="00F5417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 w:rsidP="00F541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 w:rsidP="00F5417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8D4B31" w:rsidRDefault="00290849" w:rsidP="00F5417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90849" w:rsidRPr="00402710" w:rsidTr="008D4B31">
        <w:trPr>
          <w:trHeight w:val="144"/>
          <w:tblCellSpacing w:w="20" w:type="nil"/>
        </w:trPr>
        <w:tc>
          <w:tcPr>
            <w:tcW w:w="14267" w:type="dxa"/>
            <w:gridSpan w:val="6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4267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4267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4267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 w:rsidP="00F5417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267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267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</w:tbl>
    <w:p w:rsidR="00290849" w:rsidRPr="008D4B31" w:rsidRDefault="006E27CF" w:rsidP="008D4B31">
      <w:pPr>
        <w:spacing w:after="0"/>
        <w:rPr>
          <w:sz w:val="24"/>
          <w:szCs w:val="24"/>
        </w:rPr>
      </w:pPr>
      <w:r w:rsidRPr="008D4B31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6"/>
        <w:gridCol w:w="4591"/>
        <w:gridCol w:w="1563"/>
        <w:gridCol w:w="1841"/>
        <w:gridCol w:w="1910"/>
        <w:gridCol w:w="2837"/>
      </w:tblGrid>
      <w:tr w:rsidR="00290849" w:rsidRPr="008D4B31" w:rsidTr="008D4B31">
        <w:trPr>
          <w:trHeight w:val="144"/>
          <w:tblCellSpacing w:w="20" w:type="nil"/>
        </w:trPr>
        <w:tc>
          <w:tcPr>
            <w:tcW w:w="1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0849" w:rsidRPr="008D4B31" w:rsidTr="008D4B31">
        <w:trPr>
          <w:trHeight w:val="144"/>
          <w:tblCellSpacing w:w="20" w:type="nil"/>
        </w:trPr>
        <w:tc>
          <w:tcPr>
            <w:tcW w:w="1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8D4B31" w:rsidRDefault="002908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8D4B31" w:rsidRDefault="00290849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0849" w:rsidRPr="008D4B31" w:rsidRDefault="002908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8D4B31" w:rsidRDefault="00290849">
            <w:pPr>
              <w:rPr>
                <w:sz w:val="24"/>
                <w:szCs w:val="24"/>
              </w:rPr>
            </w:pPr>
          </w:p>
        </w:tc>
      </w:tr>
      <w:tr w:rsidR="00290849" w:rsidRPr="00402710" w:rsidTr="008D4B31">
        <w:trPr>
          <w:trHeight w:val="144"/>
          <w:tblCellSpacing w:w="20" w:type="nil"/>
        </w:trPr>
        <w:tc>
          <w:tcPr>
            <w:tcW w:w="14188" w:type="dxa"/>
            <w:gridSpan w:val="6"/>
            <w:tcMar>
              <w:top w:w="50" w:type="dxa"/>
              <w:left w:w="100" w:type="dxa"/>
            </w:tcMar>
            <w:vAlign w:val="center"/>
          </w:tcPr>
          <w:p w:rsidR="00290849" w:rsidRPr="008D4B31" w:rsidRDefault="006E27C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4188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4188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14188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188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188" w:type="dxa"/>
            <w:gridSpan w:val="6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8D4B31" w:rsidRPr="00402710" w:rsidTr="008D4B31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rPr>
                <w:sz w:val="24"/>
                <w:szCs w:val="24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2B28A7" w:rsidRDefault="002B28A7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2B28A7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2B28A7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001FCA" w:rsidRDefault="008D4B31" w:rsidP="008D4B31">
            <w:pPr>
              <w:spacing w:after="0" w:line="240" w:lineRule="auto"/>
              <w:ind w:left="135"/>
              <w:rPr>
                <w:lang w:val="ru-RU"/>
              </w:rPr>
            </w:pPr>
            <w:r w:rsidRPr="00001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4B3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B31" w:rsidRPr="002B28A7" w:rsidRDefault="008D4B31">
            <w:pPr>
              <w:rPr>
                <w:b/>
                <w:sz w:val="24"/>
                <w:szCs w:val="24"/>
              </w:rPr>
            </w:pPr>
          </w:p>
        </w:tc>
      </w:tr>
      <w:tr w:rsidR="008D4B31" w:rsidRPr="008D4B31" w:rsidTr="008D4B31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8D4B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B31" w:rsidRPr="002B28A7" w:rsidRDefault="002B28A7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B28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4B31" w:rsidRPr="002B28A7" w:rsidRDefault="008D4B31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B28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4B31" w:rsidRPr="008D4B31" w:rsidRDefault="008D4B31">
            <w:pPr>
              <w:rPr>
                <w:sz w:val="24"/>
                <w:szCs w:val="24"/>
              </w:rPr>
            </w:pPr>
          </w:p>
        </w:tc>
      </w:tr>
    </w:tbl>
    <w:p w:rsidR="00290849" w:rsidRPr="008D4B31" w:rsidRDefault="00290849">
      <w:pPr>
        <w:rPr>
          <w:sz w:val="24"/>
          <w:szCs w:val="24"/>
        </w:rPr>
        <w:sectPr w:rsidR="00290849" w:rsidRPr="008D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849" w:rsidRPr="008D4B31" w:rsidRDefault="00290849">
      <w:pPr>
        <w:rPr>
          <w:sz w:val="24"/>
          <w:szCs w:val="24"/>
        </w:rPr>
        <w:sectPr w:rsidR="00290849" w:rsidRPr="008D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849" w:rsidRDefault="006E27CF" w:rsidP="00D96268">
      <w:pPr>
        <w:spacing w:after="0"/>
        <w:ind w:left="120"/>
      </w:pPr>
      <w:bookmarkStart w:id="21" w:name="block-2710533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</w:t>
      </w:r>
      <w:proofErr w:type="spellStart"/>
      <w:r w:rsidR="00D96268">
        <w:rPr>
          <w:rFonts w:ascii="Times New Roman" w:hAnsi="Times New Roman"/>
          <w:b/>
          <w:color w:val="000000"/>
          <w:sz w:val="28"/>
          <w:lang w:val="ru-RU"/>
        </w:rPr>
        <w:t>оурочное</w:t>
      </w:r>
      <w:proofErr w:type="spellEnd"/>
      <w:r w:rsidR="00D96268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  <w:proofErr w:type="gramStart"/>
      <w:r w:rsidR="00D96268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 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105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5104"/>
        <w:gridCol w:w="1559"/>
        <w:gridCol w:w="1843"/>
        <w:gridCol w:w="1559"/>
      </w:tblGrid>
      <w:tr w:rsidR="00FD5FF2" w:rsidTr="00FD5FF2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F2" w:rsidRPr="00D14036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40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D5FF2" w:rsidRPr="00D14036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F2" w:rsidRPr="00D14036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140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0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140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5FF2" w:rsidRPr="00D14036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5FF2" w:rsidRDefault="00FD5F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F2" w:rsidRDefault="00FD5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F2" w:rsidRDefault="00FD5FF2">
            <w:pPr>
              <w:spacing w:after="0"/>
              <w:ind w:left="135"/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F2" w:rsidRPr="00D14036" w:rsidRDefault="00FD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F2" w:rsidRPr="00D14036" w:rsidRDefault="00FD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FD5FF2" w:rsidRDefault="00FD5FF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D5FF2" w:rsidRPr="00FD5FF2" w:rsidRDefault="00FD5FF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5FF2" w:rsidRPr="00FD5FF2" w:rsidRDefault="00FD5FF2" w:rsidP="00FD5FF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:rsidR="00FD5FF2" w:rsidRDefault="00FD5FF2"/>
        </w:tc>
      </w:tr>
      <w:tr w:rsidR="00FD5FF2" w:rsidRPr="006C2B2A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физическая культура</w:t>
            </w:r>
            <w:r w:rsidR="006C2B2A"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Правила поведения на уроках физической 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RPr="006C2B2A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физические упражнения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RPr="006C2B2A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RPr="006C2B2A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  <w:r w:rsidR="006C2B2A"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Акробатические упражнения, основные техники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RPr="006C2B2A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Акробатические упражнения, основные техники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</w:t>
            </w:r>
            <w:proofErr w:type="gram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прыжках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отличается ходьба </w:t>
            </w:r>
            <w:proofErr w:type="gram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бег. Упражнения в передвижении с равномерной скоростью,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скоростью, с разной скоростью передвижения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подвижных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способам организации игровых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RPr="00AA2795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F45547" w:rsidRDefault="00F45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</w:t>
            </w:r>
            <w:r w:rsidR="00EC1CF7"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матива комплекса ГТО.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</w:t>
            </w:r>
            <w:proofErr w:type="gram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F45547" w:rsidRDefault="00F45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F45547" w:rsidRDefault="00F45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F45547" w:rsidRDefault="00F45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F45547" w:rsidRDefault="00F45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D140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 w:rsidP="00AA2795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FF2" w:rsidTr="00FD5FF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2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5FF2" w:rsidRPr="00D96268" w:rsidRDefault="00F45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D5FF2" w:rsidRPr="00D9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F2" w:rsidRPr="00D96268" w:rsidRDefault="00FD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849" w:rsidRDefault="00290849">
      <w:pPr>
        <w:sectPr w:rsidR="00290849" w:rsidSect="00FD5FF2">
          <w:pgSz w:w="11906" w:h="16383"/>
          <w:pgMar w:top="851" w:right="1134" w:bottom="1701" w:left="1134" w:header="720" w:footer="720" w:gutter="0"/>
          <w:cols w:space="720"/>
        </w:sectPr>
      </w:pPr>
    </w:p>
    <w:p w:rsidR="00290849" w:rsidRDefault="006E2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47D5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планирование, 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105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469"/>
        <w:gridCol w:w="1193"/>
        <w:gridCol w:w="1594"/>
        <w:gridCol w:w="1950"/>
      </w:tblGrid>
      <w:tr w:rsidR="00F45547" w:rsidTr="00F4554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47" w:rsidRDefault="00F45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547" w:rsidRDefault="00F45547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47" w:rsidRDefault="00F4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547" w:rsidRDefault="00F45547">
            <w:pPr>
              <w:spacing w:after="0"/>
              <w:ind w:left="135"/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5547" w:rsidRDefault="00F455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547" w:rsidRDefault="00F455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547" w:rsidRDefault="00F45547">
            <w:pPr>
              <w:spacing w:after="0"/>
              <w:ind w:left="135"/>
            </w:pPr>
          </w:p>
        </w:tc>
      </w:tr>
      <w:tr w:rsidR="00F45547" w:rsidTr="00F4554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47" w:rsidRDefault="00F45547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47" w:rsidRDefault="00F45547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F45547" w:rsidRPr="00F45547" w:rsidRDefault="00F45547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455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455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45547" w:rsidRPr="00F45547" w:rsidRDefault="00F4554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5547" w:rsidRPr="00F45547" w:rsidRDefault="00F45547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455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455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5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455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45547" w:rsidRPr="00F45547" w:rsidRDefault="00F4554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547" w:rsidRDefault="00F45547"/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подвижных игр и соревнований у древних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народовЗарождение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Олимпийских игр. Современные олимпийские игры.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Физическое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proofErr w:type="gram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быстрота как физическое качество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развитие: выносливость</w:t>
            </w:r>
            <w:proofErr w:type="gram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ибкость как физическое качество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 организма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зарядка. Составление комплекса утренней зарядки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равномерной ходьбой с наклонами туловища вперёд и стороны,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разведением и сведением рук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техники безопасности на уроках. Укрепление здоровья через ВФСК ГТО Освоение правил и техники выполнения норматива комплекса ГТО.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ГТО. Смешанное передвижение по пересеченной местности.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мплекса ГТО.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-девочки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Подвижные игры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B25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F4554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347D5E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8CE" w:rsidRPr="00447FD3" w:rsidTr="00447FD3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5E18CE" w:rsidRPr="00447FD3" w:rsidRDefault="005E18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CE" w:rsidRPr="00447FD3" w:rsidRDefault="005E1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849" w:rsidRDefault="00290849">
      <w:pPr>
        <w:sectPr w:rsidR="00290849" w:rsidSect="00FD5FF2">
          <w:pgSz w:w="11906" w:h="16383"/>
          <w:pgMar w:top="851" w:right="1134" w:bottom="1701" w:left="1134" w:header="720" w:footer="720" w:gutter="0"/>
          <w:cols w:space="720"/>
        </w:sectPr>
      </w:pPr>
    </w:p>
    <w:p w:rsidR="00290849" w:rsidRDefault="006E2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47FD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планирование,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091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670"/>
        <w:gridCol w:w="992"/>
        <w:gridCol w:w="1843"/>
        <w:gridCol w:w="1559"/>
      </w:tblGrid>
      <w:tr w:rsidR="00290849" w:rsidTr="00B2535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Default="006E2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849" w:rsidRDefault="00290849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Default="006E27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849" w:rsidRDefault="00290849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90849" w:rsidRPr="00FD5FF2" w:rsidRDefault="006E27CF">
            <w:pPr>
              <w:spacing w:after="0"/>
              <w:rPr>
                <w:sz w:val="20"/>
                <w:szCs w:val="20"/>
              </w:rPr>
            </w:pPr>
            <w:proofErr w:type="spellStart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849" w:rsidRPr="00FD5FF2" w:rsidRDefault="006E27CF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90849" w:rsidRPr="00FD5FF2" w:rsidRDefault="0029084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90849" w:rsidTr="00B25351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Default="00290849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Default="0029084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0849" w:rsidRPr="00FD5FF2" w:rsidRDefault="006E27CF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D5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90849" w:rsidRPr="00FD5FF2" w:rsidRDefault="0029084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90849" w:rsidRPr="00FD5FF2" w:rsidRDefault="006E27CF" w:rsidP="005E18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D5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F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290849" w:rsidRPr="00FD5FF2" w:rsidRDefault="00FD5FF2" w:rsidP="005E18C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D5F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(сдача нормативов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849" w:rsidRPr="00FD5FF2" w:rsidRDefault="00290849">
            <w:pPr>
              <w:rPr>
                <w:sz w:val="20"/>
                <w:szCs w:val="20"/>
              </w:rPr>
            </w:pPr>
          </w:p>
        </w:tc>
      </w:tr>
      <w:tr w:rsidR="003E1533" w:rsidRPr="00F54176" w:rsidTr="00B25351">
        <w:trPr>
          <w:trHeight w:val="66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374E17">
            <w:pPr>
              <w:pStyle w:val="ae"/>
              <w:spacing w:after="0"/>
              <w:ind w:left="142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</w:p>
          <w:p w:rsidR="003E1533" w:rsidRPr="00447FD3" w:rsidRDefault="003E1533" w:rsidP="00F541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появления современного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5FF2"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E1533" w:rsidRPr="00447FD3" w:rsidRDefault="003E1533" w:rsidP="00F54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374E17">
            <w:pPr>
              <w:spacing w:after="0"/>
              <w:ind w:left="142" w:right="-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374E17">
            <w:pPr>
              <w:spacing w:after="0"/>
              <w:ind w:left="142" w:right="-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374E17">
            <w:pPr>
              <w:pStyle w:val="ae"/>
              <w:spacing w:after="0"/>
              <w:ind w:left="142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374E17">
            <w:pPr>
              <w:spacing w:after="0"/>
              <w:ind w:left="142" w:right="-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374E17">
            <w:pPr>
              <w:spacing w:after="0"/>
              <w:ind w:left="142" w:right="-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 организма под душем</w:t>
            </w:r>
          </w:p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и зрительная гимнастика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FD5FF2" w:rsidP="00374E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E1533"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RP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RP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Передвижения по гимнастической стенке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RPr="003E1533" w:rsidTr="00B25351">
        <w:trPr>
          <w:trHeight w:val="359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RP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RPr="00402710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RPr="00402710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RPr="00402710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RPr="00402710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Кросс на 2 км. Подводящие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B83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спине</w:t>
            </w:r>
            <w:r w:rsidR="00FD5FF2"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-девочки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FD5FF2" w:rsidP="00F5417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 w:rsidP="00FD5F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1533" w:rsidTr="00B25351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FD5F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E1533" w:rsidRPr="0044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1533" w:rsidRPr="00447FD3" w:rsidRDefault="003E1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849" w:rsidRDefault="00290849">
      <w:pPr>
        <w:sectPr w:rsidR="00290849" w:rsidSect="00080721">
          <w:pgSz w:w="11906" w:h="16383"/>
          <w:pgMar w:top="851" w:right="1134" w:bottom="993" w:left="1134" w:header="720" w:footer="720" w:gutter="0"/>
          <w:cols w:space="720"/>
        </w:sectPr>
      </w:pPr>
    </w:p>
    <w:p w:rsidR="00290849" w:rsidRPr="005E18CE" w:rsidRDefault="005E18C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планирование, </w:t>
      </w:r>
      <w:r w:rsidR="006E27CF" w:rsidRPr="005E18CE">
        <w:rPr>
          <w:rFonts w:ascii="Times New Roman" w:hAnsi="Times New Roman"/>
          <w:b/>
          <w:color w:val="000000"/>
          <w:sz w:val="28"/>
          <w:lang w:val="ru-RU"/>
        </w:rPr>
        <w:t xml:space="preserve"> 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 и 4 б</w:t>
      </w:r>
      <w:r w:rsidRPr="005E18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КЛАССЫ</w:t>
      </w:r>
      <w:r w:rsidR="006E27CF" w:rsidRPr="005E18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874"/>
        <w:gridCol w:w="1250"/>
        <w:gridCol w:w="1841"/>
        <w:gridCol w:w="6"/>
        <w:gridCol w:w="1810"/>
      </w:tblGrid>
      <w:tr w:rsidR="005E18CE" w:rsidTr="00080721">
        <w:trPr>
          <w:trHeight w:val="72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CE" w:rsidRDefault="005E1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8CE" w:rsidRDefault="005E18CE">
            <w:pPr>
              <w:spacing w:after="0"/>
              <w:ind w:left="135"/>
            </w:pPr>
          </w:p>
        </w:tc>
        <w:tc>
          <w:tcPr>
            <w:tcW w:w="4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8CE" w:rsidRDefault="005E18CE" w:rsidP="000807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8CE" w:rsidRDefault="005E18CE">
            <w:pPr>
              <w:spacing w:after="0"/>
              <w:ind w:left="135"/>
            </w:pPr>
          </w:p>
        </w:tc>
        <w:tc>
          <w:tcPr>
            <w:tcW w:w="309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8CE" w:rsidRDefault="005E18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5E18CE" w:rsidRDefault="005E1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8CE" w:rsidRDefault="005E18CE">
            <w:pPr>
              <w:spacing w:after="0"/>
              <w:ind w:left="135"/>
            </w:pPr>
          </w:p>
        </w:tc>
      </w:tr>
      <w:tr w:rsidR="005E18CE" w:rsidTr="008E5C2F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CE" w:rsidRDefault="005E18CE"/>
        </w:tc>
        <w:tc>
          <w:tcPr>
            <w:tcW w:w="4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8CE" w:rsidRDefault="005E18CE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E18CE" w:rsidRPr="005E18CE" w:rsidRDefault="005E18C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E1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5E1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E18CE" w:rsidRPr="005E18CE" w:rsidRDefault="005E18C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8CE" w:rsidRPr="005E18CE" w:rsidRDefault="005E18CE" w:rsidP="005E18C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5E1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5E1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5E18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5E18CE" w:rsidRDefault="005E18CE"/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Самостоятельная физическая подготовка</w:t>
            </w:r>
          </w:p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культуры. Оказание первой помощи на занятиях физической культуры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Закаливание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Акробатическая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Акробатическая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Обучение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опорному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Обучение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опорному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гимнастической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402710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Танцевальные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Летка-енка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Танцевальные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Летка-енка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402710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Беговые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Беговые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Беговые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402710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402710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402710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Эстафеты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стафеты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из виса лежа на низкой перекладине 90см.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Челночный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3*10м.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Подвижные</w:t>
            </w:r>
            <w:proofErr w:type="spellEnd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8E5C2F">
            <w:pPr>
              <w:pStyle w:val="ae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8072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8072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 w:rsidP="00080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2A6" w:rsidRPr="00080721" w:rsidTr="008E5C2F">
        <w:trPr>
          <w:trHeight w:val="144"/>
          <w:tblCellSpacing w:w="20" w:type="nil"/>
        </w:trPr>
        <w:tc>
          <w:tcPr>
            <w:tcW w:w="5866" w:type="dxa"/>
            <w:gridSpan w:val="2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8072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8072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2A6" w:rsidRPr="00080721" w:rsidRDefault="00FE22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072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  <w:r w:rsidRPr="000807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A6" w:rsidRPr="00080721" w:rsidRDefault="00FE22A6">
            <w:pPr>
              <w:rPr>
                <w:rFonts w:ascii="Times New Roman" w:hAnsi="Times New Roman" w:cs="Times New Roman"/>
              </w:rPr>
            </w:pPr>
          </w:p>
        </w:tc>
      </w:tr>
    </w:tbl>
    <w:p w:rsidR="00290849" w:rsidRPr="00080721" w:rsidRDefault="00290849">
      <w:pPr>
        <w:rPr>
          <w:rFonts w:ascii="Times New Roman" w:hAnsi="Times New Roman" w:cs="Times New Roman"/>
          <w:lang w:val="ru-RU"/>
        </w:rPr>
      </w:pPr>
    </w:p>
    <w:p w:rsidR="00FE22A6" w:rsidRPr="00080721" w:rsidRDefault="00FE22A6">
      <w:pPr>
        <w:rPr>
          <w:rFonts w:ascii="Times New Roman" w:hAnsi="Times New Roman" w:cs="Times New Roman"/>
          <w:lang w:val="ru-RU"/>
        </w:rPr>
      </w:pPr>
    </w:p>
    <w:p w:rsidR="00FE22A6" w:rsidRDefault="00FE22A6">
      <w:pPr>
        <w:rPr>
          <w:lang w:val="ru-RU"/>
        </w:rPr>
      </w:pPr>
    </w:p>
    <w:p w:rsidR="00FE22A6" w:rsidRDefault="00FE22A6">
      <w:pPr>
        <w:rPr>
          <w:lang w:val="ru-RU"/>
        </w:rPr>
      </w:pPr>
    </w:p>
    <w:p w:rsidR="00FE22A6" w:rsidRDefault="00FE22A6">
      <w:pPr>
        <w:rPr>
          <w:lang w:val="ru-RU"/>
        </w:rPr>
      </w:pPr>
    </w:p>
    <w:p w:rsidR="00FE22A6" w:rsidRDefault="00FE22A6">
      <w:pPr>
        <w:rPr>
          <w:lang w:val="ru-RU"/>
        </w:rPr>
      </w:pPr>
    </w:p>
    <w:p w:rsidR="00FE22A6" w:rsidRDefault="00FE22A6">
      <w:pPr>
        <w:rPr>
          <w:lang w:val="ru-RU"/>
        </w:rPr>
      </w:pPr>
    </w:p>
    <w:p w:rsidR="00FE22A6" w:rsidRDefault="00FE22A6">
      <w:pPr>
        <w:rPr>
          <w:lang w:val="ru-RU"/>
        </w:rPr>
      </w:pPr>
    </w:p>
    <w:p w:rsidR="00FE22A6" w:rsidRDefault="00FE22A6">
      <w:pPr>
        <w:rPr>
          <w:lang w:val="ru-RU"/>
        </w:rPr>
      </w:pPr>
    </w:p>
    <w:p w:rsidR="00290849" w:rsidRDefault="00290849">
      <w:pPr>
        <w:sectPr w:rsidR="002908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849" w:rsidRDefault="006E27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27105337"/>
      <w:bookmarkEnd w:id="21"/>
      <w:r w:rsidRPr="008D4B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2710" w:rsidRPr="008D4B31" w:rsidRDefault="00402710" w:rsidP="00402710">
      <w:pPr>
        <w:spacing w:after="0"/>
        <w:rPr>
          <w:lang w:val="ru-RU"/>
        </w:rPr>
      </w:pPr>
    </w:p>
    <w:p w:rsidR="00402710" w:rsidRDefault="00402710" w:rsidP="0040271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D4B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02A2" w:rsidRDefault="006F02A2" w:rsidP="006F02A2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Учебник. В.И.Лях. Физическая культура..1-4 классы: учебник </w:t>
      </w:r>
      <w:proofErr w:type="gramStart"/>
      <w:r>
        <w:t>для</w:t>
      </w:r>
      <w:proofErr w:type="gramEnd"/>
    </w:p>
    <w:p w:rsidR="006F02A2" w:rsidRDefault="006F02A2" w:rsidP="006F02A2">
      <w:pPr>
        <w:pStyle w:val="af1"/>
        <w:shd w:val="clear" w:color="auto" w:fill="FFFFFF"/>
        <w:spacing w:before="0" w:beforeAutospacing="0" w:after="0" w:afterAutospacing="0" w:line="276" w:lineRule="auto"/>
        <w:ind w:left="142"/>
        <w:jc w:val="both"/>
      </w:pPr>
      <w:r>
        <w:t xml:space="preserve">общеобразовательных организаций/5-е </w:t>
      </w:r>
      <w:proofErr w:type="spellStart"/>
      <w:r>
        <w:t>изд.-М.:Просвещение</w:t>
      </w:r>
      <w:proofErr w:type="spellEnd"/>
      <w:r>
        <w:t xml:space="preserve">, 2020.-176с. </w:t>
      </w:r>
    </w:p>
    <w:p w:rsidR="006F02A2" w:rsidRPr="006F02A2" w:rsidRDefault="006F02A2" w:rsidP="006F02A2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В.И. Лях. Физическая культура. Методические рекомендации. 1-4 классы: пособие для учителей </w:t>
      </w:r>
      <w:proofErr w:type="spellStart"/>
      <w:r>
        <w:t>общеобразоват</w:t>
      </w:r>
      <w:proofErr w:type="spellEnd"/>
      <w:r>
        <w:t>. организаций / В.И. Лях ¬– М.</w:t>
      </w:r>
      <w:proofErr w:type="gramStart"/>
      <w:r>
        <w:t xml:space="preserve"> :</w:t>
      </w:r>
      <w:proofErr w:type="gramEnd"/>
      <w:r>
        <w:t xml:space="preserve"> Просвещение, 2020. – 143 с.</w:t>
      </w:r>
    </w:p>
    <w:p w:rsidR="00402710" w:rsidRPr="006F02A2" w:rsidRDefault="006F02A2" w:rsidP="006F02A2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</w:t>
      </w:r>
      <w:r w:rsidR="00402710" w:rsidRPr="006F02A2">
        <w:rPr>
          <w:color w:val="000000"/>
        </w:rPr>
        <w:t xml:space="preserve">Лях В.И., </w:t>
      </w:r>
      <w:proofErr w:type="spellStart"/>
      <w:r w:rsidR="00402710" w:rsidRPr="006F02A2">
        <w:rPr>
          <w:color w:val="000000"/>
        </w:rPr>
        <w:t>Зданевич</w:t>
      </w:r>
      <w:proofErr w:type="spellEnd"/>
      <w:r w:rsidR="00402710" w:rsidRPr="006F02A2">
        <w:rPr>
          <w:color w:val="000000"/>
        </w:rPr>
        <w:t xml:space="preserve"> А.А., Комплексная программа физического воспитания учащихся 1-11 классов. - М.: </w:t>
      </w:r>
      <w:r w:rsidRPr="006F02A2">
        <w:rPr>
          <w:color w:val="000000"/>
        </w:rPr>
        <w:t>Просвещение, 2020</w:t>
      </w:r>
      <w:r w:rsidR="00402710" w:rsidRPr="006F02A2">
        <w:rPr>
          <w:color w:val="000000"/>
        </w:rPr>
        <w:t>.</w:t>
      </w:r>
    </w:p>
    <w:p w:rsidR="00402710" w:rsidRPr="006F02A2" w:rsidRDefault="00402710" w:rsidP="006F02A2">
      <w:pPr>
        <w:pStyle w:val="af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6F02A2">
        <w:rPr>
          <w:color w:val="000000"/>
        </w:rPr>
        <w:t>Мишин</w:t>
      </w:r>
      <w:proofErr w:type="gramEnd"/>
      <w:r w:rsidRPr="006F02A2">
        <w:rPr>
          <w:color w:val="000000"/>
        </w:rPr>
        <w:t xml:space="preserve"> Б.И., Настольная книга учителя физкультуры: справочно-методичес</w:t>
      </w:r>
      <w:r w:rsidR="006F02A2" w:rsidRPr="006F02A2">
        <w:rPr>
          <w:color w:val="000000"/>
        </w:rPr>
        <w:t xml:space="preserve">кое пособие. – М.: </w:t>
      </w:r>
      <w:proofErr w:type="spellStart"/>
      <w:r w:rsidR="006F02A2" w:rsidRPr="006F02A2">
        <w:rPr>
          <w:color w:val="000000"/>
        </w:rPr>
        <w:t>Астрель</w:t>
      </w:r>
      <w:proofErr w:type="spellEnd"/>
      <w:r w:rsidR="006F02A2" w:rsidRPr="006F02A2">
        <w:rPr>
          <w:color w:val="000000"/>
        </w:rPr>
        <w:t>, 2018</w:t>
      </w:r>
      <w:r w:rsidRPr="006F02A2">
        <w:rPr>
          <w:color w:val="000000"/>
        </w:rPr>
        <w:t>.</w:t>
      </w:r>
    </w:p>
    <w:p w:rsidR="00402710" w:rsidRDefault="00402710" w:rsidP="006F02A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02710" w:rsidRDefault="00402710" w:rsidP="00402710">
      <w:pPr>
        <w:pStyle w:val="c8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ЦИФРОВЫЕ ОБРАЗОВАТЕЛЬНЫЕ РЕСУРСЫ И РЕСУРСЫ СЕТИ ИНТЕРНЕТ</w:t>
      </w:r>
    </w:p>
    <w:p w:rsidR="00402710" w:rsidRDefault="00402710" w:rsidP="00402710">
      <w:pPr>
        <w:pStyle w:val="c80"/>
        <w:shd w:val="clear" w:color="auto" w:fill="FFFFFF"/>
        <w:spacing w:before="0" w:beforeAutospacing="0" w:after="0" w:afterAutospacing="0"/>
        <w:rPr>
          <w:rStyle w:val="c8"/>
          <w:rFonts w:eastAsiaTheme="majorEastAsia"/>
          <w:color w:val="000000"/>
        </w:rPr>
      </w:pPr>
      <w:hyperlink r:id="rId44" w:history="1">
        <w:r>
          <w:rPr>
            <w:rStyle w:val="ab"/>
            <w:rFonts w:eastAsiaTheme="majorEastAsia"/>
          </w:rPr>
          <w:t>www.edu.ru</w:t>
        </w:r>
      </w:hyperlink>
      <w:r>
        <w:rPr>
          <w:rStyle w:val="c8"/>
          <w:rFonts w:eastAsiaTheme="majorEastAsia"/>
          <w:color w:val="000000"/>
        </w:rPr>
        <w:t> </w:t>
      </w:r>
      <w:r>
        <w:rPr>
          <w:color w:val="000000"/>
        </w:rPr>
        <w:br/>
      </w:r>
      <w:hyperlink r:id="rId45" w:history="1">
        <w:r>
          <w:rPr>
            <w:rStyle w:val="ab"/>
            <w:rFonts w:eastAsiaTheme="majorEastAsia"/>
          </w:rPr>
          <w:t>www.school.edu</w:t>
        </w:r>
      </w:hyperlink>
      <w:r>
        <w:rPr>
          <w:rStyle w:val="c8"/>
          <w:rFonts w:eastAsiaTheme="majorEastAsia"/>
          <w:color w:val="000000"/>
        </w:rPr>
        <w:t>.ru</w:t>
      </w:r>
      <w:r>
        <w:rPr>
          <w:color w:val="000000"/>
        </w:rPr>
        <w:br/>
      </w:r>
      <w:hyperlink r:id="rId46" w:history="1">
        <w:r>
          <w:rPr>
            <w:rStyle w:val="ab"/>
            <w:rFonts w:eastAsiaTheme="majorEastAsia"/>
          </w:rPr>
          <w:t>https://uchi.ru/</w:t>
        </w:r>
      </w:hyperlink>
      <w:r>
        <w:rPr>
          <w:rStyle w:val="c8"/>
          <w:rFonts w:eastAsiaTheme="majorEastAsia"/>
          <w:color w:val="000000"/>
        </w:rPr>
        <w:t> </w:t>
      </w:r>
    </w:p>
    <w:p w:rsidR="006F02A2" w:rsidRDefault="006F02A2" w:rsidP="00402710">
      <w:pPr>
        <w:pStyle w:val="c80"/>
        <w:shd w:val="clear" w:color="auto" w:fill="FFFFFF"/>
        <w:spacing w:before="0" w:beforeAutospacing="0" w:after="0" w:afterAutospacing="0"/>
        <w:rPr>
          <w:rStyle w:val="c8"/>
          <w:rFonts w:eastAsiaTheme="majorEastAsia"/>
          <w:color w:val="000000"/>
        </w:rPr>
      </w:pPr>
      <w:r>
        <w:t>Сайт "Я иду на урок физкультуры" http://spo.1september.ru/urok/ Сайт «</w:t>
      </w:r>
      <w:proofErr w:type="spellStart"/>
      <w:r>
        <w:t>ФизкультУра</w:t>
      </w:r>
      <w:proofErr w:type="spellEnd"/>
      <w:r>
        <w:t>» http://www.fizkult-ura.ru/ http://www.it-n.ru/communities.aspx? cat_no=22924&amp;lib_no=32922&amp;tmpl=lib сеть творческих учителей/сообщество учителей физ</w:t>
      </w:r>
      <w:proofErr w:type="gramStart"/>
      <w:r>
        <w:t>.к</w:t>
      </w:r>
      <w:proofErr w:type="gramEnd"/>
      <w:r>
        <w:t xml:space="preserve">ультуры http://www.trainer.h1.ru/ - сайт учителя физ.культуры http://zdd.1september.ru/ - газета "Здоровье детей" http://spo.1september.ru/ - газета "Спорт в школе" http://festival.1september.ru/ Фестиваль </w:t>
      </w:r>
      <w:proofErr w:type="spellStart"/>
      <w:r>
        <w:t>пед</w:t>
      </w:r>
      <w:proofErr w:type="gramStart"/>
      <w:r>
        <w:t>.и</w:t>
      </w:r>
      <w:proofErr w:type="gramEnd"/>
      <w:r>
        <w:t>дей</w:t>
      </w:r>
      <w:proofErr w:type="spellEnd"/>
      <w:r>
        <w:t xml:space="preserve"> «Открытый урок» https://resh.edu.ru/subject/9/ https://old.iro22.ru/index.php/kpop-main/kpop-fk.html https://www.gto.ru/#gto-method https://www.gto.ru/norms</w:t>
      </w:r>
    </w:p>
    <w:p w:rsidR="00402710" w:rsidRDefault="00402710" w:rsidP="00402710">
      <w:pPr>
        <w:pStyle w:val="c80"/>
        <w:shd w:val="clear" w:color="auto" w:fill="FFFFFF"/>
        <w:spacing w:before="0" w:beforeAutospacing="0" w:after="0" w:afterAutospacing="0"/>
        <w:rPr>
          <w:rStyle w:val="c8"/>
          <w:rFonts w:eastAsiaTheme="majorEastAsia"/>
          <w:color w:val="000000"/>
        </w:rPr>
      </w:pPr>
    </w:p>
    <w:p w:rsidR="00402710" w:rsidRPr="00402710" w:rsidRDefault="00402710" w:rsidP="00402710">
      <w:pPr>
        <w:pStyle w:val="c8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402710">
        <w:rPr>
          <w:rStyle w:val="c8"/>
          <w:rFonts w:eastAsiaTheme="majorEastAsia"/>
          <w:b/>
          <w:color w:val="000000"/>
        </w:rPr>
        <w:t>ОБОРУДОВАНИЕ</w:t>
      </w:r>
    </w:p>
    <w:p w:rsidR="00402710" w:rsidRDefault="00402710" w:rsidP="00402710">
      <w:pPr>
        <w:pStyle w:val="c88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МАТЕРИАЛЬНО-ТЕХНИЧЕСКОЕ ОБЕСПЕЧЕНИЕ ОБРАЗОВАТЕЛЬНОГО ПРОЦЕССА</w:t>
      </w:r>
    </w:p>
    <w:p w:rsidR="00402710" w:rsidRDefault="00402710" w:rsidP="00402710">
      <w:pPr>
        <w:pStyle w:val="c81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УЧЕБНОЕ ОБОРУДОВАНИЕ</w:t>
      </w:r>
    </w:p>
    <w:p w:rsidR="00402710" w:rsidRDefault="00402710" w:rsidP="00402710">
      <w:pPr>
        <w:pStyle w:val="c60"/>
        <w:shd w:val="clear" w:color="auto" w:fill="FFFFFF"/>
        <w:spacing w:before="0" w:beforeAutospacing="0" w:after="0" w:afterAutospacing="0"/>
        <w:ind w:right="6802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Компьютерный стол</w:t>
      </w:r>
      <w:r>
        <w:rPr>
          <w:color w:val="000000"/>
        </w:rPr>
        <w:br/>
      </w:r>
      <w:r>
        <w:rPr>
          <w:rStyle w:val="c8"/>
          <w:rFonts w:eastAsiaTheme="majorEastAsia"/>
          <w:color w:val="000000"/>
        </w:rPr>
        <w:t>Ноутбук учителя</w:t>
      </w:r>
    </w:p>
    <w:p w:rsidR="00402710" w:rsidRDefault="00402710" w:rsidP="00402710">
      <w:pPr>
        <w:pStyle w:val="c5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ОБОРУДОВАНИЕ ДЛЯ ПРОВЕДЕНИЯ ПРАКТИЧЕСКИХ РАБОТ</w:t>
      </w:r>
    </w:p>
    <w:p w:rsidR="00402710" w:rsidRDefault="00402710" w:rsidP="00402710">
      <w:pPr>
        <w:pStyle w:val="c77"/>
        <w:shd w:val="clear" w:color="auto" w:fill="FFFFFF"/>
        <w:spacing w:before="0" w:beforeAutospacing="0" w:after="0" w:afterAutospacing="0"/>
        <w:ind w:left="10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Стенка гимнастическая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Бревно гимнастическое напольное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Комплект навесного оборудования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Скамья атлетическая наклонная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Коврик гимнастический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Маты гимнастические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Мяч набивной (1 кг, 2 кг)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 Мяч малый (теннисный)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Скакалка гимнастическая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Палка гимнастическая</w:t>
      </w:r>
    </w:p>
    <w:p w:rsidR="00402710" w:rsidRDefault="00402710" w:rsidP="00402710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 Обруч гимнастический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Рулетка измерительная (10 м, 50 м)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Щиты баскетбольные навесные с кольцами и сеткой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Мячи баскетбольные для мини-игры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Стойки волейбольные универсальные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 Сетка волейбольная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Мячи волейбольные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Мячи футбольные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lastRenderedPageBreak/>
        <w:t>Насос для накачивания мячей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Аптечка медицинская</w:t>
      </w:r>
    </w:p>
    <w:p w:rsidR="00402710" w:rsidRDefault="00402710" w:rsidP="00402710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Спортивный зал игровой  </w:t>
      </w:r>
    </w:p>
    <w:p w:rsidR="00402710" w:rsidRDefault="00402710" w:rsidP="00402710">
      <w:pPr>
        <w:pStyle w:val="c67"/>
        <w:shd w:val="clear" w:color="auto" w:fill="FFFFFF"/>
        <w:spacing w:before="0" w:beforeAutospacing="0" w:after="0" w:afterAutospacing="0"/>
        <w:ind w:left="106" w:right="-42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Пришкольный стадион (площадка)</w:t>
      </w:r>
    </w:p>
    <w:p w:rsidR="00402710" w:rsidRDefault="00402710" w:rsidP="00402710">
      <w:pPr>
        <w:pStyle w:val="c67"/>
        <w:shd w:val="clear" w:color="auto" w:fill="FFFFFF"/>
        <w:spacing w:before="0" w:beforeAutospacing="0" w:after="0" w:afterAutospacing="0"/>
        <w:ind w:left="106" w:right="-42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Легкоатлетическая дорожка</w:t>
      </w:r>
    </w:p>
    <w:p w:rsidR="00402710" w:rsidRDefault="00402710" w:rsidP="00402710">
      <w:pPr>
        <w:pStyle w:val="c67"/>
        <w:shd w:val="clear" w:color="auto" w:fill="FFFFFF"/>
        <w:spacing w:before="0" w:beforeAutospacing="0" w:after="0" w:afterAutospacing="0"/>
        <w:ind w:left="106" w:right="-426" w:hanging="106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Сектор для прыжков в длину</w:t>
      </w:r>
    </w:p>
    <w:p w:rsidR="00402710" w:rsidRPr="008D4B31" w:rsidRDefault="00402710">
      <w:pPr>
        <w:spacing w:after="0"/>
        <w:ind w:left="120"/>
        <w:rPr>
          <w:lang w:val="ru-RU"/>
        </w:rPr>
      </w:pPr>
    </w:p>
    <w:p w:rsidR="00290849" w:rsidRPr="006E27CF" w:rsidRDefault="00290849">
      <w:pPr>
        <w:spacing w:after="0" w:line="480" w:lineRule="auto"/>
        <w:ind w:left="120"/>
        <w:rPr>
          <w:lang w:val="ru-RU"/>
        </w:rPr>
      </w:pPr>
    </w:p>
    <w:p w:rsidR="00290849" w:rsidRPr="006E27CF" w:rsidRDefault="00290849">
      <w:pPr>
        <w:rPr>
          <w:lang w:val="ru-RU"/>
        </w:rPr>
        <w:sectPr w:rsidR="00290849" w:rsidRPr="006E27CF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6E27CF" w:rsidRPr="006E27CF" w:rsidRDefault="006E27CF">
      <w:pPr>
        <w:rPr>
          <w:lang w:val="ru-RU"/>
        </w:rPr>
      </w:pPr>
    </w:p>
    <w:sectPr w:rsidR="006E27CF" w:rsidRPr="006E27CF" w:rsidSect="0029084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10" w:rsidRDefault="00402710" w:rsidP="00C946D4">
      <w:pPr>
        <w:spacing w:after="0" w:line="240" w:lineRule="auto"/>
      </w:pPr>
      <w:r>
        <w:separator/>
      </w:r>
    </w:p>
  </w:endnote>
  <w:endnote w:type="continuationSeparator" w:id="1">
    <w:p w:rsidR="00402710" w:rsidRDefault="00402710" w:rsidP="00C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3246"/>
      <w:docPartObj>
        <w:docPartGallery w:val="Page Numbers (Bottom of Page)"/>
        <w:docPartUnique/>
      </w:docPartObj>
    </w:sdtPr>
    <w:sdtContent>
      <w:p w:rsidR="00402710" w:rsidRDefault="00402710">
        <w:pPr>
          <w:pStyle w:val="af"/>
          <w:jc w:val="center"/>
        </w:pPr>
        <w:fldSimple w:instr=" PAGE   \* MERGEFORMAT ">
          <w:r w:rsidR="006F02A2">
            <w:rPr>
              <w:noProof/>
            </w:rPr>
            <w:t>39</w:t>
          </w:r>
        </w:fldSimple>
      </w:p>
    </w:sdtContent>
  </w:sdt>
  <w:p w:rsidR="00402710" w:rsidRDefault="0040271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10" w:rsidRDefault="00402710" w:rsidP="00C946D4">
      <w:pPr>
        <w:spacing w:after="0" w:line="240" w:lineRule="auto"/>
      </w:pPr>
      <w:r>
        <w:separator/>
      </w:r>
    </w:p>
  </w:footnote>
  <w:footnote w:type="continuationSeparator" w:id="1">
    <w:p w:rsidR="00402710" w:rsidRDefault="00402710" w:rsidP="00C9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0D4"/>
    <w:multiLevelType w:val="multilevel"/>
    <w:tmpl w:val="43C69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B2B5A"/>
    <w:multiLevelType w:val="multilevel"/>
    <w:tmpl w:val="B9548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B4F15"/>
    <w:multiLevelType w:val="multilevel"/>
    <w:tmpl w:val="4CDE6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E3352"/>
    <w:multiLevelType w:val="multilevel"/>
    <w:tmpl w:val="04046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F3AE9"/>
    <w:multiLevelType w:val="multilevel"/>
    <w:tmpl w:val="7E783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1E0318D2"/>
    <w:multiLevelType w:val="multilevel"/>
    <w:tmpl w:val="A9467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0900B7"/>
    <w:multiLevelType w:val="multilevel"/>
    <w:tmpl w:val="5A76E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C75CC9"/>
    <w:multiLevelType w:val="multilevel"/>
    <w:tmpl w:val="9C1C8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10A1A"/>
    <w:multiLevelType w:val="multilevel"/>
    <w:tmpl w:val="777EA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861C73"/>
    <w:multiLevelType w:val="hybridMultilevel"/>
    <w:tmpl w:val="5634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A13AC"/>
    <w:multiLevelType w:val="hybridMultilevel"/>
    <w:tmpl w:val="E81E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6C7B"/>
    <w:multiLevelType w:val="multilevel"/>
    <w:tmpl w:val="FFCA9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668F5"/>
    <w:multiLevelType w:val="hybridMultilevel"/>
    <w:tmpl w:val="58A6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D4F39"/>
    <w:multiLevelType w:val="multilevel"/>
    <w:tmpl w:val="11DA3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4C65F8"/>
    <w:multiLevelType w:val="hybridMultilevel"/>
    <w:tmpl w:val="6CA8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F0B14"/>
    <w:multiLevelType w:val="multilevel"/>
    <w:tmpl w:val="5EBE1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8F6FFD"/>
    <w:multiLevelType w:val="multilevel"/>
    <w:tmpl w:val="3C4CC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6D5A11"/>
    <w:multiLevelType w:val="multilevel"/>
    <w:tmpl w:val="F1C00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86761A"/>
    <w:multiLevelType w:val="multilevel"/>
    <w:tmpl w:val="3BFEC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C74059"/>
    <w:multiLevelType w:val="hybridMultilevel"/>
    <w:tmpl w:val="5634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875CE"/>
    <w:multiLevelType w:val="multilevel"/>
    <w:tmpl w:val="6E506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334002"/>
    <w:multiLevelType w:val="multilevel"/>
    <w:tmpl w:val="7FE04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1B7556"/>
    <w:multiLevelType w:val="multilevel"/>
    <w:tmpl w:val="5AF03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16"/>
  </w:num>
  <w:num w:numId="11">
    <w:abstractNumId w:val="18"/>
  </w:num>
  <w:num w:numId="12">
    <w:abstractNumId w:val="13"/>
  </w:num>
  <w:num w:numId="13">
    <w:abstractNumId w:val="21"/>
  </w:num>
  <w:num w:numId="14">
    <w:abstractNumId w:val="7"/>
  </w:num>
  <w:num w:numId="15">
    <w:abstractNumId w:val="17"/>
  </w:num>
  <w:num w:numId="16">
    <w:abstractNumId w:val="5"/>
  </w:num>
  <w:num w:numId="17">
    <w:abstractNumId w:val="8"/>
  </w:num>
  <w:num w:numId="18">
    <w:abstractNumId w:val="14"/>
  </w:num>
  <w:num w:numId="19">
    <w:abstractNumId w:val="12"/>
  </w:num>
  <w:num w:numId="20">
    <w:abstractNumId w:val="10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849"/>
    <w:rsid w:val="00080721"/>
    <w:rsid w:val="00290849"/>
    <w:rsid w:val="002B28A7"/>
    <w:rsid w:val="003135CC"/>
    <w:rsid w:val="00347D5E"/>
    <w:rsid w:val="00357FD8"/>
    <w:rsid w:val="00374E17"/>
    <w:rsid w:val="003E1533"/>
    <w:rsid w:val="00402710"/>
    <w:rsid w:val="00447FD3"/>
    <w:rsid w:val="0048383C"/>
    <w:rsid w:val="00492F64"/>
    <w:rsid w:val="005E18CE"/>
    <w:rsid w:val="006C2B2A"/>
    <w:rsid w:val="006E27CF"/>
    <w:rsid w:val="006F02A2"/>
    <w:rsid w:val="006F4559"/>
    <w:rsid w:val="00700F79"/>
    <w:rsid w:val="007B5CEA"/>
    <w:rsid w:val="008875A8"/>
    <w:rsid w:val="008D4B31"/>
    <w:rsid w:val="008E5C2F"/>
    <w:rsid w:val="00935AFB"/>
    <w:rsid w:val="00952DC4"/>
    <w:rsid w:val="00970EE0"/>
    <w:rsid w:val="00AA2795"/>
    <w:rsid w:val="00B10928"/>
    <w:rsid w:val="00B25351"/>
    <w:rsid w:val="00B64AB2"/>
    <w:rsid w:val="00B83A38"/>
    <w:rsid w:val="00C946D4"/>
    <w:rsid w:val="00CA48F4"/>
    <w:rsid w:val="00D14036"/>
    <w:rsid w:val="00D96268"/>
    <w:rsid w:val="00DF44B1"/>
    <w:rsid w:val="00EC1CF7"/>
    <w:rsid w:val="00F45547"/>
    <w:rsid w:val="00F54176"/>
    <w:rsid w:val="00FD5FF2"/>
    <w:rsid w:val="00FE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08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0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A2795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C9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46D4"/>
  </w:style>
  <w:style w:type="character" w:customStyle="1" w:styleId="c31">
    <w:name w:val="c31"/>
    <w:basedOn w:val="a0"/>
    <w:rsid w:val="008875A8"/>
  </w:style>
  <w:style w:type="character" w:customStyle="1" w:styleId="c37">
    <w:name w:val="c37"/>
    <w:basedOn w:val="a0"/>
    <w:rsid w:val="008875A8"/>
  </w:style>
  <w:style w:type="paragraph" w:customStyle="1" w:styleId="c10">
    <w:name w:val="c10"/>
    <w:basedOn w:val="a"/>
    <w:rsid w:val="0088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875A8"/>
  </w:style>
  <w:style w:type="paragraph" w:customStyle="1" w:styleId="c80">
    <w:name w:val="c80"/>
    <w:basedOn w:val="a"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402710"/>
  </w:style>
  <w:style w:type="character" w:customStyle="1" w:styleId="c20">
    <w:name w:val="c20"/>
    <w:basedOn w:val="a0"/>
    <w:rsid w:val="00402710"/>
  </w:style>
  <w:style w:type="character" w:customStyle="1" w:styleId="c8">
    <w:name w:val="c8"/>
    <w:basedOn w:val="a0"/>
    <w:rsid w:val="00402710"/>
  </w:style>
  <w:style w:type="paragraph" w:customStyle="1" w:styleId="c88">
    <w:name w:val="c88"/>
    <w:basedOn w:val="a"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1">
    <w:name w:val="c81"/>
    <w:basedOn w:val="a"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0">
    <w:name w:val="c50"/>
    <w:basedOn w:val="a"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7">
    <w:name w:val="c77"/>
    <w:basedOn w:val="a"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4">
    <w:name w:val="c54"/>
    <w:basedOn w:val="a"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7">
    <w:name w:val="c67"/>
    <w:basedOn w:val="a"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40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www.google.com/url?q=https://uchi.ru/&amp;sa=D&amp;source=editors&amp;ust=1729399280884724&amp;usg=AOvVaw0ye6lmsUADSVERbn4lOZW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www.google.com/url?q=http://www.school.edu&amp;sa=D&amp;source=editors&amp;ust=1729399280884514&amp;usg=AOvVaw0xCwehb__vlUbdZsJ-A6t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www.google.com/url?q=http://www.edu.ru&amp;sa=D&amp;source=editors&amp;ust=1729399280884247&amp;usg=AOvVaw1d7rNrbv8FGEQpO2jtUej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9476-356E-4799-A9D1-7A55C952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40</Pages>
  <Words>9022</Words>
  <Characters>51431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Uchitel</cp:lastModifiedBy>
  <cp:revision>12</cp:revision>
  <cp:lastPrinted>2023-10-08T23:17:00Z</cp:lastPrinted>
  <dcterms:created xsi:type="dcterms:W3CDTF">2023-10-06T21:45:00Z</dcterms:created>
  <dcterms:modified xsi:type="dcterms:W3CDTF">2024-11-27T04:06:00Z</dcterms:modified>
</cp:coreProperties>
</file>