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78" w:rsidRPr="00D41751" w:rsidRDefault="00F70A78" w:rsidP="00F70A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00FDB" w:rsidRPr="008D4B31" w:rsidRDefault="00800FDB" w:rsidP="00800FD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Программа внеурочной деятельности «Подвижные игры»</w:t>
      </w:r>
      <w:r w:rsidRPr="008D4B31">
        <w:rPr>
          <w:rFonts w:ascii="Times New Roman" w:hAnsi="Times New Roman"/>
          <w:color w:val="000000"/>
          <w:sz w:val="24"/>
          <w:szCs w:val="24"/>
        </w:rPr>
        <w:t xml:space="preserve">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800FDB" w:rsidRPr="008D4B31" w:rsidRDefault="00800FDB" w:rsidP="00800FDB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</w:t>
      </w:r>
      <w:r w:rsidRPr="008D4B31">
        <w:rPr>
          <w:rFonts w:ascii="Times New Roman" w:hAnsi="Times New Roman"/>
          <w:color w:val="000000"/>
          <w:sz w:val="24"/>
          <w:szCs w:val="24"/>
        </w:rPr>
        <w:t xml:space="preserve">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F70A78" w:rsidRPr="00D41751" w:rsidRDefault="00F70A78" w:rsidP="00F70A78">
      <w:pPr>
        <w:pStyle w:val="a7"/>
        <w:ind w:left="0" w:firstLine="99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</w:rPr>
        <w:t>Подвижная игра - осмысленная деятельность, направленная на достижение конкретных двигательных задач в быстроменяющихся условиях. Подвижная игра — одно из важных сре</w:t>
      </w:r>
      <w:proofErr w:type="gramStart"/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</w:rPr>
        <w:t>дств вс</w:t>
      </w:r>
      <w:proofErr w:type="gramEnd"/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</w:rPr>
        <w:t>естороннего воспитания детей.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:rsidR="00F70A78" w:rsidRPr="00D41751" w:rsidRDefault="00F70A78" w:rsidP="00F70A78">
      <w:pPr>
        <w:pStyle w:val="a7"/>
        <w:ind w:left="0" w:firstLine="99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приобретенные двигательные </w:t>
      </w:r>
      <w:proofErr w:type="spellStart"/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навыки</w:t>
      </w:r>
      <w:proofErr w:type="gramStart"/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</w:rPr>
        <w:t>.В</w:t>
      </w:r>
      <w:proofErr w:type="spellEnd"/>
      <w:proofErr w:type="gramEnd"/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подвижных играх создаются наиболее </w:t>
      </w:r>
      <w:proofErr w:type="spellStart"/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благопрятные</w:t>
      </w:r>
      <w:proofErr w:type="spellEnd"/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условия для развития физических качеств. Увлеченные сюжетом игры, дети могут выполнять с интересом и притом много раз одни и те же движения, не замечая усталости. А это приводит к развитию выносливости. Во время игры дети действуют в соответствии с правилами, которые обязательны для всех участников. Правила регулируют поведение </w:t>
      </w:r>
      <w:proofErr w:type="gramStart"/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</w:rPr>
        <w:t>играющих</w:t>
      </w:r>
      <w:proofErr w:type="gramEnd"/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способствуют выработке взаимопомощи, коллективизма, честности, дисциплинированности. Вместе с тем необходимость выполнять правила, а также преодолевать препятствия, неизбежные в игре, содействует воспитанию волевых качеств — выдержки, смелости, решительности, умения справляться с отрицательными эмоциями. В подвижных играх ребенку приходится самому решать, как действовать, чтобы достигнуть цели. Быстрая и порой неожиданная смена условий заставляет искать все новые и новые пути решения возникающих задач. Все это способствует развитию самостоятельности, активности, инициативы, творчества, сообразительности. Игры помогают ребенку расширять и углублять свои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</w:t>
      </w:r>
      <w:r w:rsidRPr="00D417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развития речи, упражнения в счете и т.д. </w:t>
      </w:r>
      <w:r w:rsidRPr="00D41751">
        <w:rPr>
          <w:rFonts w:ascii="Times New Roman" w:hAnsi="Times New Roman" w:cs="Times New Roman"/>
          <w:sz w:val="24"/>
          <w:szCs w:val="24"/>
        </w:rPr>
        <w:t xml:space="preserve">Народные подвижные игры являются традиционным средством педагогики. </w:t>
      </w:r>
      <w:proofErr w:type="gramStart"/>
      <w:r w:rsidRPr="00D41751">
        <w:rPr>
          <w:rFonts w:ascii="Times New Roman" w:hAnsi="Times New Roman" w:cs="Times New Roman"/>
          <w:sz w:val="24"/>
          <w:szCs w:val="24"/>
        </w:rPr>
        <w:t>Испокон веков в них ярко отражался образ жизни людей, их быт, труд, национальные устои, представления о чести, смелости, мужестве; желание обладать силой, ловкостью, выносливостью, быстротой и красотой движений; проявлять смекалку, выдержку, творческую выдумку, находчивость, волю и стремление к победе.</w:t>
      </w:r>
      <w:proofErr w:type="gramEnd"/>
      <w:r w:rsidRPr="00D41751">
        <w:rPr>
          <w:rFonts w:ascii="Times New Roman" w:hAnsi="Times New Roman" w:cs="Times New Roman"/>
          <w:sz w:val="24"/>
          <w:szCs w:val="24"/>
        </w:rPr>
        <w:t xml:space="preserve">   Особенность подвижных игр – их соревновательный, творческий, коллективный характер. В народных играх много юмора, шуток, задора; движения точны и образны; часто сопровождаются неожиданными веселыми моментами заманчивыми и любимыми </w:t>
      </w:r>
      <w:r w:rsidRPr="00D41751">
        <w:rPr>
          <w:rFonts w:ascii="Times New Roman" w:hAnsi="Times New Roman" w:cs="Times New Roman"/>
          <w:sz w:val="24"/>
          <w:szCs w:val="24"/>
        </w:rPr>
        <w:lastRenderedPageBreak/>
        <w:t xml:space="preserve">младшими школьниками считалками, жеребьёвками, </w:t>
      </w:r>
      <w:proofErr w:type="spellStart"/>
      <w:r w:rsidRPr="00D41751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Pr="00D41751">
        <w:rPr>
          <w:rFonts w:ascii="Times New Roman" w:hAnsi="Times New Roman" w:cs="Times New Roman"/>
          <w:sz w:val="24"/>
          <w:szCs w:val="24"/>
        </w:rPr>
        <w:t>. Они сохраняют свою художественную прелесть, эстетическое значение и составляют ценнейший неповторимый игровой фольклор.</w:t>
      </w:r>
      <w:r w:rsidRPr="00D4175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F70A78" w:rsidRPr="00D41751" w:rsidRDefault="00F70A78" w:rsidP="00F70A7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D41751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F70A78" w:rsidRPr="00D41751" w:rsidRDefault="00F70A78" w:rsidP="00F70A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</w:rPr>
        <w:t>-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</w:t>
      </w:r>
    </w:p>
    <w:p w:rsidR="00F70A78" w:rsidRPr="00D41751" w:rsidRDefault="00F70A78" w:rsidP="00F7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D41751">
        <w:rPr>
          <w:rFonts w:ascii="Times New Roman" w:hAnsi="Times New Roman" w:cs="Times New Roman"/>
          <w:b/>
          <w:sz w:val="24"/>
          <w:szCs w:val="24"/>
        </w:rPr>
        <w:t>:</w:t>
      </w:r>
    </w:p>
    <w:p w:rsidR="00F70A78" w:rsidRPr="00D41751" w:rsidRDefault="00F70A78" w:rsidP="00F70A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</w:rPr>
        <w:t>   -  </w:t>
      </w:r>
      <w:r w:rsidRPr="00D4175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41751">
        <w:rPr>
          <w:rFonts w:ascii="Times New Roman" w:hAnsi="Times New Roman" w:cs="Times New Roman"/>
          <w:sz w:val="24"/>
          <w:szCs w:val="24"/>
        </w:rPr>
        <w:t>укреплять здоровье учащихся, приобщать их к занятиям физической культурой и здоровому образу жизни, содействовать гармоническому, физическому развитию;</w:t>
      </w:r>
    </w:p>
    <w:p w:rsidR="00F70A78" w:rsidRPr="00D41751" w:rsidRDefault="00F70A78" w:rsidP="00F70A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</w:rPr>
        <w:t>    -</w:t>
      </w:r>
      <w:r w:rsidRPr="00D4175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41751">
        <w:rPr>
          <w:rFonts w:ascii="Times New Roman" w:hAnsi="Times New Roman" w:cs="Times New Roman"/>
          <w:sz w:val="24"/>
          <w:szCs w:val="24"/>
        </w:rPr>
        <w:t>обучать жизненно важным двигательным умениям и навыкам;</w:t>
      </w:r>
    </w:p>
    <w:p w:rsidR="00F70A78" w:rsidRPr="00D41751" w:rsidRDefault="00F70A78" w:rsidP="00F70A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</w:rPr>
        <w:t>    -  </w:t>
      </w:r>
      <w:r w:rsidRPr="00D4175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41751">
        <w:rPr>
          <w:rFonts w:ascii="Times New Roman" w:hAnsi="Times New Roman" w:cs="Times New Roman"/>
          <w:sz w:val="24"/>
          <w:szCs w:val="24"/>
        </w:rPr>
        <w:t>воспитывать дисциплинированность, доброжелательное отношение к одноклассникам, формировать коммуникативные компетенции.</w:t>
      </w:r>
    </w:p>
    <w:p w:rsidR="00F70A78" w:rsidRPr="00D41751" w:rsidRDefault="00F70A78" w:rsidP="00F70A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</w:rPr>
        <w:t xml:space="preserve"> Цели и задачи программы внеурочной деятельности по спортивно-оздоровительному направлению «Подвижные игры» соответствуют целям и задачам основной образовательной программы НОО МБОУ «СОШ № 1 г. </w:t>
      </w:r>
      <w:proofErr w:type="spellStart"/>
      <w:r w:rsidRPr="00D41751">
        <w:rPr>
          <w:rFonts w:ascii="Times New Roman" w:hAnsi="Times New Roman" w:cs="Times New Roman"/>
          <w:sz w:val="24"/>
          <w:szCs w:val="24"/>
        </w:rPr>
        <w:t>Сусумана</w:t>
      </w:r>
      <w:proofErr w:type="spellEnd"/>
      <w:r w:rsidRPr="00D41751">
        <w:rPr>
          <w:rFonts w:ascii="Times New Roman" w:hAnsi="Times New Roman" w:cs="Times New Roman"/>
          <w:sz w:val="24"/>
          <w:szCs w:val="24"/>
        </w:rPr>
        <w:t>».</w:t>
      </w:r>
    </w:p>
    <w:p w:rsidR="00F70A78" w:rsidRPr="00D41751" w:rsidRDefault="00F70A78" w:rsidP="00F70A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1751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 УЧЕБНОГО КУРСА</w:t>
      </w:r>
    </w:p>
    <w:p w:rsidR="00F70A78" w:rsidRPr="00D41751" w:rsidRDefault="00F70A78" w:rsidP="00F70A78">
      <w:pPr>
        <w:shd w:val="clear" w:color="auto" w:fill="FFFFFF"/>
        <w:tabs>
          <w:tab w:val="left" w:pos="27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pacing w:val="-8"/>
          <w:sz w:val="24"/>
          <w:szCs w:val="24"/>
        </w:rPr>
        <w:t xml:space="preserve">Целью реализации основной образовательной программы начального </w:t>
      </w:r>
      <w:r w:rsidRPr="00D41751">
        <w:rPr>
          <w:rFonts w:ascii="Times New Roman" w:hAnsi="Times New Roman" w:cs="Times New Roman"/>
          <w:spacing w:val="-6"/>
          <w:sz w:val="24"/>
          <w:szCs w:val="24"/>
        </w:rPr>
        <w:t xml:space="preserve">общего образования является обеспечение планируемых результатов по </w:t>
      </w:r>
      <w:r w:rsidRPr="00D41751">
        <w:rPr>
          <w:rFonts w:ascii="Times New Roman" w:hAnsi="Times New Roman" w:cs="Times New Roman"/>
          <w:spacing w:val="-10"/>
          <w:sz w:val="24"/>
          <w:szCs w:val="24"/>
        </w:rPr>
        <w:t xml:space="preserve">достижению выпускником начальной общеобразовательной школы целевых </w:t>
      </w:r>
      <w:r w:rsidRPr="00D41751">
        <w:rPr>
          <w:rFonts w:ascii="Times New Roman" w:hAnsi="Times New Roman" w:cs="Times New Roman"/>
          <w:sz w:val="24"/>
          <w:szCs w:val="24"/>
        </w:rPr>
        <w:t xml:space="preserve">установок, знаний, умений, навыков и компетенций, определяемых </w:t>
      </w:r>
      <w:r w:rsidRPr="00D41751">
        <w:rPr>
          <w:rFonts w:ascii="Times New Roman" w:hAnsi="Times New Roman" w:cs="Times New Roman"/>
          <w:spacing w:val="-9"/>
          <w:sz w:val="24"/>
          <w:szCs w:val="24"/>
        </w:rPr>
        <w:t xml:space="preserve">личностными, семейными, общественными, государственными потребностями </w:t>
      </w:r>
      <w:r w:rsidRPr="00D41751">
        <w:rPr>
          <w:rFonts w:ascii="Times New Roman" w:hAnsi="Times New Roman" w:cs="Times New Roman"/>
          <w:spacing w:val="-10"/>
          <w:sz w:val="24"/>
          <w:szCs w:val="24"/>
        </w:rPr>
        <w:t xml:space="preserve">и возможностями ребёнка младшего школьного возраста, индивидуальными </w:t>
      </w:r>
      <w:r w:rsidRPr="00D41751">
        <w:rPr>
          <w:rFonts w:ascii="Times New Roman" w:hAnsi="Times New Roman" w:cs="Times New Roman"/>
          <w:sz w:val="24"/>
          <w:szCs w:val="24"/>
        </w:rPr>
        <w:t>особенностями его развития и состояния здоровья.</w:t>
      </w:r>
    </w:p>
    <w:p w:rsidR="00F70A78" w:rsidRPr="00D41751" w:rsidRDefault="00F70A78" w:rsidP="00F70A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</w:rPr>
        <w:t xml:space="preserve">В соответствии с ФГОС на ступени начального общего образования решаются следующие </w:t>
      </w:r>
      <w:r w:rsidRPr="00D4175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41751">
        <w:rPr>
          <w:rFonts w:ascii="Times New Roman" w:hAnsi="Times New Roman" w:cs="Times New Roman"/>
          <w:sz w:val="24"/>
          <w:szCs w:val="24"/>
        </w:rPr>
        <w:t>:</w:t>
      </w:r>
    </w:p>
    <w:p w:rsidR="00F70A78" w:rsidRPr="00D41751" w:rsidRDefault="00F70A78" w:rsidP="00F70A78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</w:rPr>
        <w:t>становление основ гражданской идентичности и мировоззрения обучающихся;</w:t>
      </w:r>
    </w:p>
    <w:p w:rsidR="00F70A78" w:rsidRPr="00D41751" w:rsidRDefault="00F70A78" w:rsidP="00F70A78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F70A78" w:rsidRPr="00D41751" w:rsidRDefault="00F70A78" w:rsidP="00F70A78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F70A78" w:rsidRPr="00D41751" w:rsidRDefault="00F70A78" w:rsidP="00F70A78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</w:rPr>
        <w:t xml:space="preserve">укрепление физического и духовного здоровья </w:t>
      </w:r>
      <w:proofErr w:type="gramStart"/>
      <w:r w:rsidRPr="00D417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1751">
        <w:rPr>
          <w:rFonts w:ascii="Times New Roman" w:hAnsi="Times New Roman" w:cs="Times New Roman"/>
          <w:sz w:val="24"/>
          <w:szCs w:val="24"/>
        </w:rPr>
        <w:t>.</w:t>
      </w:r>
    </w:p>
    <w:p w:rsidR="00F70A78" w:rsidRPr="00D41751" w:rsidRDefault="00F70A78" w:rsidP="00F70A7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51">
        <w:rPr>
          <w:rFonts w:ascii="Times New Roman" w:eastAsia="Times New Roman" w:hAnsi="Times New Roman" w:cs="Times New Roman"/>
          <w:sz w:val="24"/>
          <w:szCs w:val="24"/>
        </w:rPr>
        <w:t>Цель и задачи реализации основной образовательной программы учреждения не противоречат цели и задачам ВОП школы согласно программе развития образовательного учреждения.</w:t>
      </w:r>
    </w:p>
    <w:p w:rsidR="00F70A78" w:rsidRPr="00D41751" w:rsidRDefault="00F70A78" w:rsidP="00F70A78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D41751">
        <w:rPr>
          <w:rFonts w:ascii="Times New Roman" w:hAnsi="Times New Roman" w:cs="Times New Roman"/>
          <w:b/>
          <w:sz w:val="24"/>
          <w:szCs w:val="24"/>
          <w:lang w:val="ru-RU"/>
        </w:rPr>
        <w:t>Межпредметные</w:t>
      </w:r>
      <w:proofErr w:type="spellEnd"/>
      <w:r w:rsidRPr="00D4175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связи программы внеурочной деятельности. </w:t>
      </w:r>
    </w:p>
    <w:p w:rsidR="00F70A78" w:rsidRPr="00D41751" w:rsidRDefault="00F70A78" w:rsidP="00F70A78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1751">
        <w:rPr>
          <w:rFonts w:ascii="Times New Roman" w:hAnsi="Times New Roman" w:cs="Times New Roman"/>
          <w:sz w:val="24"/>
          <w:szCs w:val="24"/>
          <w:lang w:val="ru-RU"/>
        </w:rPr>
        <w:t xml:space="preserve">Используются </w:t>
      </w:r>
      <w:proofErr w:type="spellStart"/>
      <w:r w:rsidRPr="00D41751">
        <w:rPr>
          <w:rFonts w:ascii="Times New Roman" w:hAnsi="Times New Roman" w:cs="Times New Roman"/>
          <w:sz w:val="24"/>
          <w:szCs w:val="24"/>
          <w:lang w:val="ru-RU"/>
        </w:rPr>
        <w:t>межпредметные</w:t>
      </w:r>
      <w:proofErr w:type="spellEnd"/>
      <w:r w:rsidRPr="00D41751">
        <w:rPr>
          <w:rFonts w:ascii="Times New Roman" w:hAnsi="Times New Roman" w:cs="Times New Roman"/>
          <w:sz w:val="24"/>
          <w:szCs w:val="24"/>
          <w:lang w:val="ru-RU"/>
        </w:rPr>
        <w:t xml:space="preserve"> связи в</w:t>
      </w:r>
      <w:r w:rsidRPr="00D4175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41751">
        <w:rPr>
          <w:rFonts w:ascii="Times New Roman" w:hAnsi="Times New Roman" w:cs="Times New Roman"/>
          <w:sz w:val="24"/>
          <w:szCs w:val="24"/>
          <w:lang w:val="ru-RU"/>
        </w:rPr>
        <w:t>программе внеурочной деятельности по спортивно-оздоровительному направлению «Подвижные игры», так как многие темы других предметов по своему содержанию достаточно тесно соприкасаются с темами данного курса.</w:t>
      </w:r>
      <w:r w:rsidRPr="00D417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определёнными математическими понятиями на начальном этапе обучения учащиеся знакомятся при построении в одну шеренгу ( это прямая), в колонну по два, по тр</w:t>
      </w:r>
      <w:proofErr w:type="gramStart"/>
      <w:r w:rsidRPr="00D417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и-</w:t>
      </w:r>
      <w:proofErr w:type="gramEnd"/>
      <w:r w:rsidRPr="00D417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(параллельные прямые), в круг -(окружность) и т.д. Счет предметов, </w:t>
      </w:r>
      <w:r w:rsidRPr="00D417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сравнение предметов, устные вычислительные приемы и т.д. В процессе игры дети знакомятся с русским народным творчеством: </w:t>
      </w:r>
      <w:proofErr w:type="spellStart"/>
      <w:r w:rsidRPr="00D417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закличками</w:t>
      </w:r>
      <w:proofErr w:type="spellEnd"/>
      <w:r w:rsidRPr="00D417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считалками, песнями, прибаутками, поговорками. Для характеристики того или иного периода школьникам напоминают исторические события этого периода, объясняют историческую обусловленность  взглядов, идей. Важно познакомить учащихся  с жизненными процессами организма не только в состоянии покоя, но и во время мышечной деятельности. </w:t>
      </w:r>
    </w:p>
    <w:p w:rsidR="00F70A78" w:rsidRPr="00D41751" w:rsidRDefault="00F70A78" w:rsidP="00F70A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по спортивно-оздоровительному направлению  «Подвижные игры» предназначена для обучающихся 1-4 классов. Реализация программы  осуществляется посредством двигательной деятельности с </w:t>
      </w:r>
      <w:proofErr w:type="spellStart"/>
      <w:r w:rsidRPr="00D4175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D41751">
        <w:rPr>
          <w:rFonts w:ascii="Times New Roman" w:hAnsi="Times New Roman" w:cs="Times New Roman"/>
          <w:sz w:val="24"/>
          <w:szCs w:val="24"/>
        </w:rPr>
        <w:t xml:space="preserve">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сознание, мышление, творческая самостоятельность.</w:t>
      </w:r>
    </w:p>
    <w:p w:rsidR="00F70A78" w:rsidRPr="00D41751" w:rsidRDefault="00F70A78" w:rsidP="00F70A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51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в учебном кабинете, на улице, в спортивном зале </w:t>
      </w:r>
      <w:r w:rsidRPr="00D41751">
        <w:rPr>
          <w:rFonts w:ascii="Times New Roman" w:hAnsi="Times New Roman" w:cs="Times New Roman"/>
          <w:sz w:val="24"/>
          <w:szCs w:val="24"/>
        </w:rPr>
        <w:t xml:space="preserve">после всех уроков основного расписания, продолжительность соответствует рекомендациям </w:t>
      </w:r>
      <w:r w:rsidRPr="00D41751">
        <w:rPr>
          <w:rFonts w:ascii="Times New Roman" w:eastAsia="Times New Roman" w:hAnsi="Times New Roman" w:cs="Times New Roman"/>
          <w:sz w:val="24"/>
          <w:szCs w:val="24"/>
        </w:rPr>
        <w:t xml:space="preserve">Сан </w:t>
      </w:r>
      <w:proofErr w:type="spellStart"/>
      <w:r w:rsidRPr="00D41751"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spellEnd"/>
      <w:r w:rsidRPr="00D417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0A78" w:rsidRPr="00D41751" w:rsidRDefault="00F70A78" w:rsidP="00F70A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</w:rPr>
        <w:t>Данная работа начинается с 1класса на доступном младшим школьникам уровне, преимущественно в виде:</w:t>
      </w:r>
    </w:p>
    <w:p w:rsidR="00F70A78" w:rsidRPr="00D41751" w:rsidRDefault="00F70A78" w:rsidP="00F70A7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</w:rPr>
        <w:t xml:space="preserve">подвижных игр, </w:t>
      </w:r>
    </w:p>
    <w:p w:rsidR="00F70A78" w:rsidRPr="00D41751" w:rsidRDefault="00F70A78" w:rsidP="00F70A7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</w:rPr>
        <w:t>народных оздоровительных игр,</w:t>
      </w:r>
    </w:p>
    <w:p w:rsidR="00F70A78" w:rsidRPr="00D41751" w:rsidRDefault="00F70A78" w:rsidP="00F70A7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</w:rPr>
        <w:t>прогулок,</w:t>
      </w:r>
    </w:p>
    <w:p w:rsidR="00F70A78" w:rsidRPr="00D41751" w:rsidRDefault="00F70A78" w:rsidP="00F70A7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</w:rPr>
        <w:t>спортивно-оздоровительных часов,</w:t>
      </w:r>
    </w:p>
    <w:p w:rsidR="00F70A78" w:rsidRPr="00D41751" w:rsidRDefault="00F70A78" w:rsidP="00F70A7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</w:rPr>
        <w:t xml:space="preserve">физкультурных праздников, </w:t>
      </w:r>
    </w:p>
    <w:p w:rsidR="00F70A78" w:rsidRPr="00D41751" w:rsidRDefault="00F70A78" w:rsidP="00F70A7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</w:rPr>
        <w:t>спортивных соревнований.</w:t>
      </w:r>
    </w:p>
    <w:p w:rsidR="00F70A78" w:rsidRPr="00D41751" w:rsidRDefault="00F70A78" w:rsidP="00F70A7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Pr="00D41751" w:rsidRDefault="00F70A78" w:rsidP="00F70A78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751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внеурочной деятельности по спортивно-оздоровительному направлению «Подвижные игры» составлена в соответствии с возрастными особенностями </w:t>
      </w:r>
      <w:proofErr w:type="gramStart"/>
      <w:r w:rsidRPr="00D4175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D41751">
        <w:rPr>
          <w:rFonts w:ascii="Times New Roman" w:hAnsi="Times New Roman" w:cs="Times New Roman"/>
          <w:sz w:val="24"/>
          <w:szCs w:val="24"/>
          <w:lang w:val="ru-RU"/>
        </w:rPr>
        <w:t xml:space="preserve"> и рассчитана на проведение  1 часа в неделю:                            1 класс — 33 часа, 2-4 классы – 34 часа год. </w:t>
      </w:r>
    </w:p>
    <w:p w:rsidR="00F70A78" w:rsidRPr="00D41751" w:rsidRDefault="00F70A78" w:rsidP="00F70A78">
      <w:pPr>
        <w:pStyle w:val="a3"/>
        <w:shd w:val="clear" w:color="auto" w:fill="FFFFFF"/>
        <w:spacing w:after="0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1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</w:t>
      </w:r>
    </w:p>
    <w:p w:rsidR="00F70A78" w:rsidRPr="00D41751" w:rsidRDefault="00F70A78" w:rsidP="00F70A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</w:rPr>
        <w:t xml:space="preserve">В ходе реализация программы внеурочной деятельности по спортивно-оздоровительному направлению «Подвижные игры» обучающиеся должны </w:t>
      </w:r>
      <w:r w:rsidRPr="00D41751">
        <w:rPr>
          <w:rFonts w:ascii="Times New Roman" w:hAnsi="Times New Roman" w:cs="Times New Roman"/>
          <w:b/>
          <w:sz w:val="24"/>
          <w:szCs w:val="24"/>
        </w:rPr>
        <w:t>знать</w:t>
      </w:r>
      <w:r w:rsidRPr="00D417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0A78" w:rsidRPr="00D41751" w:rsidRDefault="00F70A78" w:rsidP="00F70A78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51">
        <w:rPr>
          <w:rFonts w:ascii="Times New Roman" w:eastAsia="Times New Roman" w:hAnsi="Times New Roman" w:cs="Times New Roman"/>
          <w:sz w:val="24"/>
          <w:szCs w:val="24"/>
        </w:rPr>
        <w:t>основы истории развития подвижных игр  в России;</w:t>
      </w:r>
    </w:p>
    <w:p w:rsidR="00F70A78" w:rsidRPr="00D41751" w:rsidRDefault="00F70A78" w:rsidP="00F70A78">
      <w:pPr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51">
        <w:rPr>
          <w:rFonts w:ascii="Times New Roman" w:eastAsia="Times New Roman" w:hAnsi="Times New Roman" w:cs="Times New Roman"/>
          <w:sz w:val="24"/>
          <w:szCs w:val="24"/>
        </w:rPr>
        <w:t>педагогические, физиологические и психологические основы обучения двигательным действиям и воспитания физических качеств;</w:t>
      </w:r>
    </w:p>
    <w:p w:rsidR="00F70A78" w:rsidRPr="00D41751" w:rsidRDefault="00F70A78" w:rsidP="00F70A78">
      <w:pPr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51">
        <w:rPr>
          <w:rFonts w:ascii="Times New Roman" w:eastAsia="Times New Roman" w:hAnsi="Times New Roman" w:cs="Times New Roman"/>
          <w:sz w:val="24"/>
          <w:szCs w:val="24"/>
        </w:rPr>
        <w:t>возможности формирования индивидуальных черт свойств личности посредством регулярных занятий;</w:t>
      </w:r>
    </w:p>
    <w:p w:rsidR="00F70A78" w:rsidRPr="00D41751" w:rsidRDefault="00F70A78" w:rsidP="00F70A78">
      <w:pPr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51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способы </w:t>
      </w:r>
      <w:proofErr w:type="gramStart"/>
      <w:r w:rsidRPr="00D4175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D41751">
        <w:rPr>
          <w:rFonts w:ascii="Times New Roman" w:eastAsia="Times New Roman" w:hAnsi="Times New Roman" w:cs="Times New Roman"/>
          <w:sz w:val="24"/>
          <w:szCs w:val="24"/>
        </w:rPr>
        <w:t xml:space="preserve"> развитием адаптивных свойств организма, укрепления здоровья и повышение физической подготовленности;</w:t>
      </w:r>
    </w:p>
    <w:p w:rsidR="00F70A78" w:rsidRPr="00D41751" w:rsidRDefault="00F70A78" w:rsidP="00F70A78">
      <w:pPr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</w:rPr>
        <w:t xml:space="preserve">правила личной гигиены, профилактика травматизма и оказания доврачебной помощи; влияние здоровья на успешную учебную деятельность; </w:t>
      </w:r>
    </w:p>
    <w:p w:rsidR="00F70A78" w:rsidRPr="00D41751" w:rsidRDefault="00F70A78" w:rsidP="00F70A78">
      <w:pPr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</w:rPr>
        <w:t xml:space="preserve">значение физических упражнений для сохранения и укрепления здоровья; </w:t>
      </w:r>
    </w:p>
    <w:p w:rsidR="00F70A78" w:rsidRPr="00D41751" w:rsidRDefault="00F70A78" w:rsidP="00F70A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1751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Должны уметь:</w:t>
      </w:r>
      <w:r w:rsidRPr="00D41751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F70A78" w:rsidRPr="00D41751" w:rsidRDefault="00F70A78" w:rsidP="00F70A78">
      <w:pPr>
        <w:pStyle w:val="a6"/>
        <w:numPr>
          <w:ilvl w:val="0"/>
          <w:numId w:val="10"/>
        </w:numPr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751">
        <w:rPr>
          <w:rFonts w:ascii="Times New Roman" w:hAnsi="Times New Roman" w:cs="Times New Roman"/>
          <w:sz w:val="24"/>
          <w:szCs w:val="24"/>
          <w:lang w:val="ru-RU"/>
        </w:rPr>
        <w:t>адекватно оценивать своё поведение в жизненных ситуациях;</w:t>
      </w:r>
    </w:p>
    <w:p w:rsidR="00F70A78" w:rsidRPr="00D41751" w:rsidRDefault="00F70A78" w:rsidP="00F70A78">
      <w:pPr>
        <w:pStyle w:val="a6"/>
        <w:numPr>
          <w:ilvl w:val="0"/>
          <w:numId w:val="10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1751">
        <w:rPr>
          <w:rFonts w:ascii="Times New Roman" w:hAnsi="Times New Roman" w:cs="Times New Roman"/>
          <w:sz w:val="24"/>
          <w:szCs w:val="24"/>
        </w:rPr>
        <w:lastRenderedPageBreak/>
        <w:t>отвечать</w:t>
      </w:r>
      <w:proofErr w:type="spellEnd"/>
      <w:r w:rsidRPr="00D4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5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4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51">
        <w:rPr>
          <w:rFonts w:ascii="Times New Roman" w:hAnsi="Times New Roman" w:cs="Times New Roman"/>
          <w:sz w:val="24"/>
          <w:szCs w:val="24"/>
        </w:rPr>
        <w:t>свои</w:t>
      </w:r>
      <w:proofErr w:type="spellEnd"/>
      <w:r w:rsidRPr="00D4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51">
        <w:rPr>
          <w:rFonts w:ascii="Times New Roman" w:hAnsi="Times New Roman" w:cs="Times New Roman"/>
          <w:sz w:val="24"/>
          <w:szCs w:val="24"/>
        </w:rPr>
        <w:t>поступки</w:t>
      </w:r>
      <w:proofErr w:type="spellEnd"/>
      <w:r w:rsidRPr="00D41751">
        <w:rPr>
          <w:rFonts w:ascii="Times New Roman" w:hAnsi="Times New Roman" w:cs="Times New Roman"/>
          <w:sz w:val="24"/>
          <w:szCs w:val="24"/>
        </w:rPr>
        <w:t>;</w:t>
      </w:r>
    </w:p>
    <w:p w:rsidR="00F70A78" w:rsidRPr="00D41751" w:rsidRDefault="00F70A78" w:rsidP="00F70A78">
      <w:pPr>
        <w:pStyle w:val="a6"/>
        <w:numPr>
          <w:ilvl w:val="0"/>
          <w:numId w:val="10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751">
        <w:rPr>
          <w:rFonts w:ascii="Times New Roman" w:hAnsi="Times New Roman" w:cs="Times New Roman"/>
          <w:sz w:val="24"/>
          <w:szCs w:val="24"/>
          <w:lang w:val="ru-RU"/>
        </w:rPr>
        <w:t>отстаивать свою нравственную позицию в ситуации выбора;</w:t>
      </w:r>
    </w:p>
    <w:p w:rsidR="00F70A78" w:rsidRPr="00D41751" w:rsidRDefault="00F70A78" w:rsidP="00F70A78">
      <w:pPr>
        <w:pStyle w:val="a6"/>
        <w:numPr>
          <w:ilvl w:val="0"/>
          <w:numId w:val="10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75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технически правильно осуществлять двигательные действия, использовать их в условиях соревновательной деятельности и организации собственного досуга;</w:t>
      </w:r>
    </w:p>
    <w:p w:rsidR="00F70A78" w:rsidRPr="00D41751" w:rsidRDefault="00F70A78" w:rsidP="00F70A78">
      <w:pPr>
        <w:pStyle w:val="a6"/>
        <w:numPr>
          <w:ilvl w:val="0"/>
          <w:numId w:val="10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751">
        <w:rPr>
          <w:rFonts w:ascii="Times New Roman" w:hAnsi="Times New Roman" w:cs="Times New Roman"/>
          <w:sz w:val="24"/>
          <w:szCs w:val="24"/>
          <w:lang w:val="ru-RU" w:eastAsia="ru-RU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F70A78" w:rsidRPr="00D41751" w:rsidRDefault="00F70A78" w:rsidP="00F70A78">
      <w:pPr>
        <w:pStyle w:val="a6"/>
        <w:numPr>
          <w:ilvl w:val="0"/>
          <w:numId w:val="10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75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разрабатывать индивидуальный двигательный режим, подбирать и планировать физические упражнения; </w:t>
      </w:r>
    </w:p>
    <w:p w:rsidR="00F70A78" w:rsidRPr="00D41751" w:rsidRDefault="00F70A78" w:rsidP="00F70A78">
      <w:pPr>
        <w:pStyle w:val="a6"/>
        <w:numPr>
          <w:ilvl w:val="0"/>
          <w:numId w:val="10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75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управлять своими эмоциями, эффективно взаимодействовать </w:t>
      </w:r>
      <w:proofErr w:type="gramStart"/>
      <w:r w:rsidRPr="00D41751">
        <w:rPr>
          <w:rFonts w:ascii="Times New Roman" w:hAnsi="Times New Roman" w:cs="Times New Roman"/>
          <w:sz w:val="24"/>
          <w:szCs w:val="24"/>
          <w:lang w:val="ru-RU" w:eastAsia="ru-RU"/>
        </w:rPr>
        <w:t>со</w:t>
      </w:r>
      <w:proofErr w:type="gramEnd"/>
      <w:r w:rsidRPr="00D4175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взрослыми и сверстниками, владеть культурой общения;</w:t>
      </w:r>
      <w:r w:rsidRPr="00D41751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F70A78" w:rsidRPr="00D41751" w:rsidRDefault="00F70A78" w:rsidP="00F70A78">
      <w:pPr>
        <w:pStyle w:val="a6"/>
        <w:numPr>
          <w:ilvl w:val="0"/>
          <w:numId w:val="10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751">
        <w:rPr>
          <w:rFonts w:ascii="Times New Roman" w:hAnsi="Times New Roman" w:cs="Times New Roman"/>
          <w:sz w:val="24"/>
          <w:szCs w:val="24"/>
          <w:lang w:val="ru-RU" w:eastAsia="ru-RU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  <w:r w:rsidRPr="00D41751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F70A78" w:rsidRPr="00D41751" w:rsidRDefault="00F70A78" w:rsidP="00F70A78">
      <w:pPr>
        <w:pStyle w:val="a6"/>
        <w:numPr>
          <w:ilvl w:val="0"/>
          <w:numId w:val="10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751">
        <w:rPr>
          <w:rFonts w:ascii="Times New Roman" w:hAnsi="Times New Roman" w:cs="Times New Roman"/>
          <w:sz w:val="24"/>
          <w:szCs w:val="24"/>
          <w:lang w:val="ru-RU" w:eastAsia="ru-RU"/>
        </w:rPr>
        <w:t>пользоваться современным спортивным инвентарем и оборудованием.</w:t>
      </w:r>
      <w:r w:rsidRPr="00D417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</w:p>
    <w:p w:rsidR="00F70A78" w:rsidRPr="00D41751" w:rsidRDefault="00F70A78" w:rsidP="00F70A78">
      <w:pPr>
        <w:pStyle w:val="a6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70A78" w:rsidRPr="00D41751" w:rsidRDefault="00F70A78" w:rsidP="00F70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17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ЛИЧНОСТНЫЕ, МЕТАПРЕДМЕТНЫЕ И ПРЕДМЕТНЫЕ РЕЗУЛЬТАТЫ </w:t>
      </w:r>
    </w:p>
    <w:p w:rsidR="00F70A78" w:rsidRPr="00D41751" w:rsidRDefault="00F70A78" w:rsidP="00F70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1751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 УЧЕБНОГО КУРСА</w:t>
      </w:r>
      <w:r w:rsidRPr="00D417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F70A78" w:rsidRPr="00D41751" w:rsidRDefault="00F70A78" w:rsidP="00F70A78">
      <w:pPr>
        <w:pStyle w:val="a3"/>
        <w:spacing w:after="0"/>
        <w:ind w:left="0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D41751">
        <w:rPr>
          <w:rFonts w:ascii="Times New Roman" w:hAnsi="Times New Roman" w:cs="Times New Roman"/>
          <w:sz w:val="24"/>
          <w:szCs w:val="24"/>
        </w:rPr>
        <w:t xml:space="preserve"> программы внеурочной деятельности по спортивно-оздоровительному направлению «</w:t>
      </w:r>
      <w:r w:rsidRPr="00D41751">
        <w:rPr>
          <w:rFonts w:ascii="Times New Roman" w:eastAsia="Times New Roman" w:hAnsi="Times New Roman" w:cs="Times New Roman"/>
          <w:sz w:val="24"/>
          <w:szCs w:val="24"/>
        </w:rPr>
        <w:t>Подвижные игры</w:t>
      </w:r>
      <w:r w:rsidRPr="00D41751">
        <w:rPr>
          <w:rFonts w:ascii="Times New Roman" w:hAnsi="Times New Roman" w:cs="Times New Roman"/>
          <w:sz w:val="24"/>
          <w:szCs w:val="24"/>
        </w:rPr>
        <w:t xml:space="preserve">» </w:t>
      </w:r>
      <w:r w:rsidRPr="00D41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751">
        <w:rPr>
          <w:rFonts w:ascii="Times New Roman" w:hAnsi="Times New Roman" w:cs="Times New Roman"/>
          <w:sz w:val="24"/>
          <w:szCs w:val="24"/>
        </w:rPr>
        <w:t>является формирование следующих умений:</w:t>
      </w:r>
    </w:p>
    <w:p w:rsidR="00F70A78" w:rsidRPr="00D41751" w:rsidRDefault="00F70A78" w:rsidP="00F70A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Pr="00D41751" w:rsidRDefault="00F70A78" w:rsidP="00F70A78">
      <w:pPr>
        <w:pStyle w:val="a6"/>
        <w:numPr>
          <w:ilvl w:val="0"/>
          <w:numId w:val="7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целостный, социально ориентированный взгляд на мир;</w:t>
      </w:r>
    </w:p>
    <w:p w:rsidR="00F70A78" w:rsidRPr="00D41751" w:rsidRDefault="00F70A78" w:rsidP="00F70A78">
      <w:pPr>
        <w:pStyle w:val="a6"/>
        <w:numPr>
          <w:ilvl w:val="0"/>
          <w:numId w:val="7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ориентация на успех в учебной деятельности и понимание его причин;</w:t>
      </w:r>
    </w:p>
    <w:p w:rsidR="00F70A78" w:rsidRPr="00D41751" w:rsidRDefault="00F70A78" w:rsidP="00F70A78">
      <w:pPr>
        <w:pStyle w:val="a6"/>
        <w:numPr>
          <w:ilvl w:val="0"/>
          <w:numId w:val="7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способность к самооценке на основе критерия успешной деятельности;</w:t>
      </w:r>
    </w:p>
    <w:p w:rsidR="00F70A78" w:rsidRPr="00D41751" w:rsidRDefault="00F70A78" w:rsidP="00F70A78">
      <w:pPr>
        <w:pStyle w:val="a6"/>
        <w:numPr>
          <w:ilvl w:val="0"/>
          <w:numId w:val="7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751">
        <w:rPr>
          <w:rFonts w:ascii="Times New Roman" w:hAnsi="Times New Roman" w:cs="Times New Roman"/>
          <w:sz w:val="24"/>
          <w:szCs w:val="24"/>
          <w:lang w:val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F70A78" w:rsidRPr="00D41751" w:rsidRDefault="00F70A78" w:rsidP="00F70A78">
      <w:pPr>
        <w:pStyle w:val="a6"/>
        <w:numPr>
          <w:ilvl w:val="0"/>
          <w:numId w:val="7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751">
        <w:rPr>
          <w:rFonts w:ascii="Times New Roman" w:hAnsi="Times New Roman" w:cs="Times New Roman"/>
          <w:sz w:val="24"/>
          <w:szCs w:val="24"/>
          <w:lang w:val="ru-RU"/>
        </w:rPr>
        <w:t xml:space="preserve"> проявлять дисциплинированность, трудолюбие и упорство в достижении поставленных целей; </w:t>
      </w:r>
    </w:p>
    <w:p w:rsidR="00F70A78" w:rsidRPr="00D41751" w:rsidRDefault="00F70A78" w:rsidP="00F70A78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51">
        <w:rPr>
          <w:rFonts w:ascii="Times New Roman" w:eastAsia="Times New Roman" w:hAnsi="Times New Roman" w:cs="Times New Roman"/>
          <w:sz w:val="24"/>
          <w:szCs w:val="24"/>
        </w:rPr>
        <w:t>освоение моральных норм помощи тем, кто в ней нуждается, готовности принять на себя ответственность;</w:t>
      </w:r>
    </w:p>
    <w:p w:rsidR="00F70A78" w:rsidRPr="00D41751" w:rsidRDefault="00F70A78" w:rsidP="00F70A78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51">
        <w:rPr>
          <w:rFonts w:ascii="Times New Roman" w:eastAsia="Times New Roman" w:hAnsi="Times New Roman" w:cs="Times New Roman"/>
          <w:sz w:val="24"/>
          <w:szCs w:val="24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 w:rsidRPr="00D41751">
        <w:rPr>
          <w:rFonts w:ascii="Times New Roman" w:eastAsia="Times New Roman" w:hAnsi="Times New Roman" w:cs="Times New Roman"/>
          <w:sz w:val="24"/>
          <w:szCs w:val="24"/>
        </w:rPr>
        <w:t>совладания</w:t>
      </w:r>
      <w:proofErr w:type="spellEnd"/>
      <w:r w:rsidRPr="00D41751">
        <w:rPr>
          <w:rFonts w:ascii="Times New Roman" w:eastAsia="Times New Roman" w:hAnsi="Times New Roman" w:cs="Times New Roman"/>
          <w:sz w:val="24"/>
          <w:szCs w:val="24"/>
        </w:rPr>
        <w:t xml:space="preserve"> и умения мобилизовать свои личностные и физические ресурсы </w:t>
      </w:r>
      <w:proofErr w:type="spellStart"/>
      <w:r w:rsidRPr="00D41751">
        <w:rPr>
          <w:rFonts w:ascii="Times New Roman" w:eastAsia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D417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0A78" w:rsidRPr="00D41751" w:rsidRDefault="00F70A78" w:rsidP="00F70A78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51">
        <w:rPr>
          <w:rFonts w:ascii="Times New Roman" w:eastAsia="Times New Roman" w:hAnsi="Times New Roman" w:cs="Times New Roman"/>
          <w:sz w:val="24"/>
          <w:szCs w:val="24"/>
        </w:rPr>
        <w:t>освоение правил здорового и безопасного образа жизни.</w:t>
      </w:r>
      <w:r w:rsidRPr="00D4175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70A78" w:rsidRPr="00D41751" w:rsidRDefault="00F70A78" w:rsidP="00F70A78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41751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Метапредметными</w:t>
      </w:r>
      <w:proofErr w:type="spellEnd"/>
      <w:r w:rsidRPr="00D4175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41751">
        <w:rPr>
          <w:rFonts w:ascii="Times New Roman" w:hAnsi="Times New Roman" w:cs="Times New Roman"/>
          <w:sz w:val="24"/>
          <w:szCs w:val="24"/>
          <w:lang w:val="ru-RU"/>
        </w:rPr>
        <w:t>результатами программы  являются формирование следующих универсальных учебных действий (УУД):</w:t>
      </w:r>
    </w:p>
    <w:p w:rsidR="00F70A78" w:rsidRPr="00D41751" w:rsidRDefault="00F70A78" w:rsidP="00F70A78">
      <w:pPr>
        <w:pStyle w:val="a6"/>
        <w:numPr>
          <w:ilvl w:val="0"/>
          <w:numId w:val="3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41751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proofErr w:type="spellEnd"/>
      <w:r w:rsidRPr="00D41751">
        <w:rPr>
          <w:rFonts w:ascii="Times New Roman" w:hAnsi="Times New Roman" w:cs="Times New Roman"/>
          <w:b/>
          <w:i/>
          <w:sz w:val="24"/>
          <w:szCs w:val="24"/>
        </w:rPr>
        <w:t xml:space="preserve"> УУД:</w:t>
      </w:r>
    </w:p>
    <w:p w:rsidR="00F70A78" w:rsidRPr="00D41751" w:rsidRDefault="00F70A78" w:rsidP="00F70A78">
      <w:pPr>
        <w:pStyle w:val="c2c6c24c4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r w:rsidRPr="00D41751">
        <w:rPr>
          <w:rStyle w:val="c0"/>
        </w:rPr>
        <w:t>умения планировать, регулировать, контролировать и оценивать свои действия;</w:t>
      </w:r>
    </w:p>
    <w:p w:rsidR="00F70A78" w:rsidRPr="00D41751" w:rsidRDefault="00F70A78" w:rsidP="00F70A78">
      <w:pPr>
        <w:pStyle w:val="c2c6c24c40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Style w:val="c0"/>
        </w:rPr>
      </w:pPr>
      <w:r w:rsidRPr="00D41751">
        <w:rPr>
          <w:rStyle w:val="c0"/>
        </w:rPr>
        <w:t xml:space="preserve">планирование общей цели и пути её достижения; </w:t>
      </w:r>
    </w:p>
    <w:p w:rsidR="00F70A78" w:rsidRPr="00D41751" w:rsidRDefault="00F70A78" w:rsidP="00F70A78">
      <w:pPr>
        <w:pStyle w:val="c2c6c24c40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Style w:val="c0"/>
        </w:rPr>
      </w:pPr>
      <w:r w:rsidRPr="00D41751">
        <w:rPr>
          <w:rStyle w:val="c0"/>
        </w:rPr>
        <w:t xml:space="preserve">распределение функций и ролей в совместной деятельности; </w:t>
      </w:r>
    </w:p>
    <w:p w:rsidR="00F70A78" w:rsidRPr="00D41751" w:rsidRDefault="00F70A78" w:rsidP="00F70A78">
      <w:pPr>
        <w:pStyle w:val="c2c6c24c40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Style w:val="c0"/>
        </w:rPr>
      </w:pPr>
      <w:r w:rsidRPr="00D41751">
        <w:rPr>
          <w:rStyle w:val="c0"/>
        </w:rPr>
        <w:t xml:space="preserve">конструктивное разрешение конфликтов; </w:t>
      </w:r>
    </w:p>
    <w:p w:rsidR="00F70A78" w:rsidRPr="00D41751" w:rsidRDefault="00F70A78" w:rsidP="00F70A78">
      <w:pPr>
        <w:pStyle w:val="c2c6c24c40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Style w:val="c0"/>
        </w:rPr>
      </w:pPr>
      <w:r w:rsidRPr="00D41751">
        <w:rPr>
          <w:rStyle w:val="c0"/>
        </w:rPr>
        <w:t xml:space="preserve">осуществление взаимного контроля; </w:t>
      </w:r>
    </w:p>
    <w:p w:rsidR="00F70A78" w:rsidRPr="00D41751" w:rsidRDefault="00F70A78" w:rsidP="00F70A78">
      <w:pPr>
        <w:pStyle w:val="c2c6c24c40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Style w:val="c0"/>
        </w:rPr>
      </w:pPr>
      <w:r w:rsidRPr="00D41751">
        <w:rPr>
          <w:rStyle w:val="c0"/>
        </w:rPr>
        <w:t>оценка собственного поведения и поведения партнёра и внесение  необходимых коррективов;</w:t>
      </w:r>
    </w:p>
    <w:p w:rsidR="00F70A78" w:rsidRPr="00D41751" w:rsidRDefault="00F70A78" w:rsidP="00F70A78">
      <w:pPr>
        <w:pStyle w:val="c2c6c24c40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r w:rsidRPr="00D41751">
        <w:rPr>
          <w:shd w:val="clear" w:color="auto" w:fill="FFFFFF"/>
        </w:rPr>
        <w:lastRenderedPageBreak/>
        <w:t>принимать и сохранять учебную задачу;</w:t>
      </w:r>
    </w:p>
    <w:p w:rsidR="00F70A78" w:rsidRPr="00D41751" w:rsidRDefault="00F70A78" w:rsidP="00F70A78">
      <w:pPr>
        <w:pStyle w:val="c2c6c24c40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r w:rsidRPr="00D41751">
        <w:rPr>
          <w:shd w:val="clear" w:color="auto" w:fill="FFFFFF"/>
        </w:rPr>
        <w:t>планировать свои действия в соответствии с поставленной задачей и условиями её реализации;</w:t>
      </w:r>
    </w:p>
    <w:p w:rsidR="00F70A78" w:rsidRPr="00D41751" w:rsidRDefault="00F70A78" w:rsidP="00F70A78">
      <w:pPr>
        <w:pStyle w:val="c2c6c24c40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r w:rsidRPr="00D41751">
        <w:rPr>
          <w:shd w:val="clear" w:color="auto" w:fill="FFFFFF"/>
        </w:rPr>
        <w:t>учитывать установленные правила в планировании и контроле способа решения;</w:t>
      </w:r>
    </w:p>
    <w:p w:rsidR="00F70A78" w:rsidRPr="00D41751" w:rsidRDefault="00F70A78" w:rsidP="00F70A78">
      <w:pPr>
        <w:pStyle w:val="c2c6c24c40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r w:rsidRPr="00D41751">
        <w:rPr>
          <w:shd w:val="clear" w:color="auto" w:fill="FFFFFF"/>
        </w:rPr>
        <w:t>адекватно воспринимать предложения и оценку учителей, товарищей,</w:t>
      </w:r>
      <w:r w:rsidRPr="00D41751">
        <w:t xml:space="preserve"> </w:t>
      </w:r>
      <w:r w:rsidRPr="00D41751">
        <w:rPr>
          <w:shd w:val="clear" w:color="auto" w:fill="FFFFFF"/>
        </w:rPr>
        <w:t>родителей и других людей;</w:t>
      </w:r>
    </w:p>
    <w:p w:rsidR="00F70A78" w:rsidRPr="00D41751" w:rsidRDefault="00F70A78" w:rsidP="00F70A78">
      <w:pPr>
        <w:pStyle w:val="c2c6c24c40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r w:rsidRPr="00D41751">
        <w:rPr>
          <w:shd w:val="clear" w:color="auto" w:fill="FFFFFF"/>
        </w:rPr>
        <w:t>различать способ и результат действия;</w:t>
      </w:r>
    </w:p>
    <w:p w:rsidR="00F70A78" w:rsidRPr="00D41751" w:rsidRDefault="00F70A78" w:rsidP="00F70A78">
      <w:pPr>
        <w:pStyle w:val="c2c6c24c40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r w:rsidRPr="00D41751">
        <w:rPr>
          <w:shd w:val="clear" w:color="auto" w:fill="FFFFFF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</w:r>
      <w:r w:rsidRPr="00D4175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0A78" w:rsidRPr="00D41751" w:rsidRDefault="00F70A78" w:rsidP="00F70A78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1751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proofErr w:type="spellStart"/>
      <w:r w:rsidRPr="00D41751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proofErr w:type="spellEnd"/>
      <w:r w:rsidRPr="00D41751">
        <w:rPr>
          <w:rFonts w:ascii="Times New Roman" w:hAnsi="Times New Roman" w:cs="Times New Roman"/>
          <w:b/>
          <w:i/>
          <w:sz w:val="24"/>
          <w:szCs w:val="24"/>
        </w:rPr>
        <w:t xml:space="preserve"> УУД:</w:t>
      </w:r>
    </w:p>
    <w:p w:rsidR="00F70A78" w:rsidRPr="00D41751" w:rsidRDefault="00F70A78" w:rsidP="00F70A78">
      <w:pPr>
        <w:pStyle w:val="a6"/>
        <w:numPr>
          <w:ilvl w:val="0"/>
          <w:numId w:val="6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751">
        <w:rPr>
          <w:rFonts w:ascii="Times New Roman" w:hAnsi="Times New Roman" w:cs="Times New Roman"/>
          <w:sz w:val="24"/>
          <w:szCs w:val="24"/>
          <w:lang w:val="ru-RU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F70A78" w:rsidRPr="00D41751" w:rsidRDefault="00F70A78" w:rsidP="00F70A78">
      <w:pPr>
        <w:pStyle w:val="a6"/>
        <w:numPr>
          <w:ilvl w:val="0"/>
          <w:numId w:val="6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751">
        <w:rPr>
          <w:rFonts w:ascii="Times New Roman" w:hAnsi="Times New Roman" w:cs="Times New Roman"/>
          <w:sz w:val="24"/>
          <w:szCs w:val="24"/>
          <w:lang w:val="ru-RU"/>
        </w:rPr>
        <w:t>перерабатывать полученную информацию, делать выводы;</w:t>
      </w:r>
    </w:p>
    <w:p w:rsidR="00F70A78" w:rsidRPr="00D41751" w:rsidRDefault="00F70A78" w:rsidP="00F70A78">
      <w:pPr>
        <w:pStyle w:val="a6"/>
        <w:numPr>
          <w:ilvl w:val="0"/>
          <w:numId w:val="6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751">
        <w:rPr>
          <w:rFonts w:ascii="Times New Roman" w:hAnsi="Times New Roman" w:cs="Times New Roman"/>
          <w:sz w:val="24"/>
          <w:szCs w:val="24"/>
          <w:lang w:val="ru-RU"/>
        </w:rPr>
        <w:t xml:space="preserve">преобразовывать информацию из одной формы в другую: предлагать свои правила игры на основе знакомых игр; </w:t>
      </w:r>
    </w:p>
    <w:p w:rsidR="00F70A78" w:rsidRPr="00D41751" w:rsidRDefault="00F70A78" w:rsidP="00F70A78">
      <w:pPr>
        <w:pStyle w:val="a6"/>
        <w:numPr>
          <w:ilvl w:val="0"/>
          <w:numId w:val="6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устанавливать</w:t>
      </w:r>
      <w:proofErr w:type="spellEnd"/>
      <w:proofErr w:type="gramEnd"/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</w:rPr>
        <w:t>причинно-следственные</w:t>
      </w:r>
      <w:proofErr w:type="spellEnd"/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proofErr w:type="spellEnd"/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70A78" w:rsidRPr="00D41751" w:rsidRDefault="00F70A78" w:rsidP="00F70A78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1751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proofErr w:type="spellStart"/>
      <w:r w:rsidRPr="00D41751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proofErr w:type="spellEnd"/>
      <w:r w:rsidRPr="00D41751">
        <w:rPr>
          <w:rFonts w:ascii="Times New Roman" w:hAnsi="Times New Roman" w:cs="Times New Roman"/>
          <w:b/>
          <w:i/>
          <w:sz w:val="24"/>
          <w:szCs w:val="24"/>
        </w:rPr>
        <w:t xml:space="preserve"> УУД</w:t>
      </w:r>
      <w:r w:rsidRPr="00D41751">
        <w:rPr>
          <w:rFonts w:ascii="Times New Roman" w:hAnsi="Times New Roman" w:cs="Times New Roman"/>
          <w:i/>
          <w:sz w:val="24"/>
          <w:szCs w:val="24"/>
        </w:rPr>
        <w:t>:</w:t>
      </w:r>
    </w:p>
    <w:p w:rsidR="00F70A78" w:rsidRPr="00D41751" w:rsidRDefault="00F70A78" w:rsidP="00F70A78">
      <w:pPr>
        <w:pStyle w:val="a6"/>
        <w:numPr>
          <w:ilvl w:val="0"/>
          <w:numId w:val="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взаимодействие, ориентация на партнёра, сотрудничество и кооперация (в командных видах игры);</w:t>
      </w:r>
    </w:p>
    <w:p w:rsidR="00F70A78" w:rsidRPr="00D41751" w:rsidRDefault="00F70A78" w:rsidP="00F70A78">
      <w:pPr>
        <w:pStyle w:val="a6"/>
        <w:numPr>
          <w:ilvl w:val="0"/>
          <w:numId w:val="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адекватно использовать коммуникативные средства для решения различных коммуникативных задач; </w:t>
      </w:r>
    </w:p>
    <w:p w:rsidR="00F70A78" w:rsidRPr="00D41751" w:rsidRDefault="00F70A78" w:rsidP="00F70A78">
      <w:pPr>
        <w:pStyle w:val="a6"/>
        <w:numPr>
          <w:ilvl w:val="0"/>
          <w:numId w:val="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собственной</w:t>
      </w:r>
      <w:proofErr w:type="gramEnd"/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и ориентироваться на позицию партнёра в общении и взаимодействии;</w:t>
      </w:r>
    </w:p>
    <w:p w:rsidR="00F70A78" w:rsidRPr="00D41751" w:rsidRDefault="00F70A78" w:rsidP="00F70A78">
      <w:pPr>
        <w:pStyle w:val="a6"/>
        <w:numPr>
          <w:ilvl w:val="0"/>
          <w:numId w:val="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учитывать разные мнения и стремиться к координации различных позиций в сотрудничестве;</w:t>
      </w:r>
    </w:p>
    <w:p w:rsidR="00F70A78" w:rsidRPr="00D41751" w:rsidRDefault="00F70A78" w:rsidP="00F70A78">
      <w:pPr>
        <w:pStyle w:val="a6"/>
        <w:numPr>
          <w:ilvl w:val="0"/>
          <w:numId w:val="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формулировать собственное мнение и позицию;</w:t>
      </w:r>
    </w:p>
    <w:p w:rsidR="00F70A78" w:rsidRPr="00D41751" w:rsidRDefault="00F70A78" w:rsidP="00F70A78">
      <w:pPr>
        <w:pStyle w:val="a6"/>
        <w:numPr>
          <w:ilvl w:val="0"/>
          <w:numId w:val="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договариваться и приходить к общему решению в совместной</w:t>
      </w:r>
      <w:r w:rsidRPr="00D417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деятельности, в том числе в ситуации столкновения интересов;</w:t>
      </w:r>
    </w:p>
    <w:p w:rsidR="00F70A78" w:rsidRPr="00D41751" w:rsidRDefault="00F70A78" w:rsidP="00F70A78">
      <w:pPr>
        <w:pStyle w:val="a6"/>
        <w:numPr>
          <w:ilvl w:val="0"/>
          <w:numId w:val="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751">
        <w:rPr>
          <w:rFonts w:ascii="Times New Roman" w:hAnsi="Times New Roman" w:cs="Times New Roman"/>
          <w:sz w:val="24"/>
          <w:szCs w:val="24"/>
          <w:lang w:val="ru-RU"/>
        </w:rPr>
        <w:t>совместно договариваться о правилах общения и поведения и следовать им;</w:t>
      </w:r>
    </w:p>
    <w:p w:rsidR="00F70A78" w:rsidRPr="00D41751" w:rsidRDefault="00F70A78" w:rsidP="00F70A78">
      <w:pPr>
        <w:pStyle w:val="a6"/>
        <w:numPr>
          <w:ilvl w:val="0"/>
          <w:numId w:val="8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751">
        <w:rPr>
          <w:rFonts w:ascii="Times New Roman" w:hAnsi="Times New Roman" w:cs="Times New Roman"/>
          <w:sz w:val="24"/>
          <w:szCs w:val="24"/>
          <w:lang w:val="ru-RU"/>
        </w:rPr>
        <w:t>учиться выполнять различные роли в группе.</w:t>
      </w:r>
    </w:p>
    <w:p w:rsidR="00F70A78" w:rsidRPr="00D41751" w:rsidRDefault="00F70A78" w:rsidP="00F70A78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41751">
        <w:rPr>
          <w:rFonts w:ascii="Times New Roman" w:hAnsi="Times New Roman" w:cs="Times New Roman"/>
          <w:b/>
          <w:i/>
          <w:sz w:val="24"/>
          <w:szCs w:val="24"/>
          <w:lang w:val="ru-RU"/>
        </w:rPr>
        <w:t>Оздоровительные результаты программы внеурочной деятельности:</w:t>
      </w:r>
    </w:p>
    <w:p w:rsidR="00F70A78" w:rsidRPr="00D41751" w:rsidRDefault="00F70A78" w:rsidP="00F70A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</w:rPr>
        <w:t>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развитие.</w:t>
      </w:r>
    </w:p>
    <w:p w:rsidR="00F70A78" w:rsidRPr="00D41751" w:rsidRDefault="00F70A78" w:rsidP="00F70A78">
      <w:pPr>
        <w:pStyle w:val="a3"/>
        <w:numPr>
          <w:ilvl w:val="0"/>
          <w:numId w:val="9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</w:rPr>
        <w:t>двигательная подготовленность как важный компонент здоровья учащихся;</w:t>
      </w:r>
    </w:p>
    <w:p w:rsidR="00F70A78" w:rsidRPr="00D41751" w:rsidRDefault="00F70A78" w:rsidP="00F70A78">
      <w:pPr>
        <w:pStyle w:val="a3"/>
        <w:numPr>
          <w:ilvl w:val="0"/>
          <w:numId w:val="9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физических способностей;</w:t>
      </w:r>
    </w:p>
    <w:p w:rsidR="00F70A78" w:rsidRPr="00D41751" w:rsidRDefault="00F70A78" w:rsidP="00F70A78">
      <w:pPr>
        <w:pStyle w:val="a3"/>
        <w:numPr>
          <w:ilvl w:val="0"/>
          <w:numId w:val="9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  <w:lang w:eastAsia="ru-RU"/>
        </w:rPr>
        <w:t>освоение правил здорового и безопасного образа жизни;</w:t>
      </w:r>
    </w:p>
    <w:p w:rsidR="00F70A78" w:rsidRPr="00D41751" w:rsidRDefault="00F70A78" w:rsidP="00F70A78">
      <w:pPr>
        <w:pStyle w:val="a3"/>
        <w:numPr>
          <w:ilvl w:val="0"/>
          <w:numId w:val="9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 психических и нравственных качеств;</w:t>
      </w:r>
    </w:p>
    <w:p w:rsidR="00F70A78" w:rsidRPr="00D41751" w:rsidRDefault="00F70A78" w:rsidP="00F70A78">
      <w:pPr>
        <w:pStyle w:val="a3"/>
        <w:numPr>
          <w:ilvl w:val="0"/>
          <w:numId w:val="9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социальной и трудовой активности;</w:t>
      </w:r>
    </w:p>
    <w:p w:rsidR="00F70A78" w:rsidRPr="00D41751" w:rsidRDefault="00F70A78" w:rsidP="00F70A78">
      <w:pPr>
        <w:pStyle w:val="a3"/>
        <w:numPr>
          <w:ilvl w:val="0"/>
          <w:numId w:val="9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</w:rPr>
        <w:lastRenderedPageBreak/>
        <w:t>планировать занятия физическими упражнениями в режиме дня, организовывать отдых и досуг с использованием средств физической активности;</w:t>
      </w:r>
    </w:p>
    <w:p w:rsidR="00F70A78" w:rsidRPr="00D41751" w:rsidRDefault="00F70A78" w:rsidP="00F70A78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</w:rPr>
        <w:t xml:space="preserve">организовывать и проводить со сверстниками подвижные игры; </w:t>
      </w:r>
    </w:p>
    <w:p w:rsidR="00F70A78" w:rsidRPr="00D41751" w:rsidRDefault="00F70A78" w:rsidP="00F70A78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по правилам проведения подвижных игр и соревнований; </w:t>
      </w:r>
    </w:p>
    <w:p w:rsidR="00F70A78" w:rsidRPr="00D41751" w:rsidRDefault="00F70A78" w:rsidP="00F70A78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51">
        <w:rPr>
          <w:rFonts w:ascii="Times New Roman" w:hAnsi="Times New Roman" w:cs="Times New Roman"/>
          <w:sz w:val="24"/>
          <w:szCs w:val="24"/>
        </w:rPr>
        <w:t xml:space="preserve">применять жизненно важные двигательные навыки и умения различными способами, в различных изменяющихся, вариативных условиях. </w:t>
      </w:r>
    </w:p>
    <w:p w:rsidR="00F70A78" w:rsidRPr="00D41751" w:rsidRDefault="00F70A78" w:rsidP="00F70A7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A78" w:rsidRPr="00D41751" w:rsidRDefault="00F70A78" w:rsidP="00F70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751">
        <w:rPr>
          <w:rFonts w:ascii="Times New Roman" w:hAnsi="Times New Roman" w:cs="Times New Roman"/>
          <w:b/>
          <w:sz w:val="24"/>
          <w:szCs w:val="24"/>
        </w:rPr>
        <w:t xml:space="preserve">                                ТЕМАТИЧЕСКОЕ ПЛАНИРОВАНИЕ</w:t>
      </w:r>
    </w:p>
    <w:p w:rsidR="00F70A78" w:rsidRPr="00D41751" w:rsidRDefault="00F70A78" w:rsidP="00F70A78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417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</w:t>
      </w: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276"/>
        <w:gridCol w:w="993"/>
        <w:gridCol w:w="1701"/>
        <w:gridCol w:w="3509"/>
      </w:tblGrid>
      <w:tr w:rsidR="00F70A78" w:rsidRPr="00D41751" w:rsidTr="00240831">
        <w:tc>
          <w:tcPr>
            <w:tcW w:w="567" w:type="dxa"/>
            <w:vMerge w:val="restart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proofErr w:type="spellEnd"/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2269" w:type="dxa"/>
            <w:gridSpan w:val="2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Формы</w:t>
            </w:r>
            <w:proofErr w:type="spellEnd"/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509" w:type="dxa"/>
            <w:vMerge w:val="restart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ЭОР</w:t>
            </w:r>
          </w:p>
        </w:tc>
      </w:tr>
      <w:tr w:rsidR="00F70A78" w:rsidRPr="00D41751" w:rsidTr="00240831">
        <w:tc>
          <w:tcPr>
            <w:tcW w:w="567" w:type="dxa"/>
            <w:vMerge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417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1-2 классы</w:t>
            </w:r>
          </w:p>
        </w:tc>
        <w:tc>
          <w:tcPr>
            <w:tcW w:w="993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417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3-4 </w:t>
            </w:r>
          </w:p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417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701" w:type="dxa"/>
            <w:vMerge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9" w:type="dxa"/>
            <w:vMerge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0A78" w:rsidRPr="00D41751" w:rsidTr="00240831">
        <w:tc>
          <w:tcPr>
            <w:tcW w:w="567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1751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proofErr w:type="spellEnd"/>
            <w:r w:rsidRPr="00D41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751"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  <w:proofErr w:type="spellEnd"/>
          </w:p>
        </w:tc>
        <w:tc>
          <w:tcPr>
            <w:tcW w:w="1276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417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  <w:proofErr w:type="spellEnd"/>
          </w:p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3509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41751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D41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41751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D41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.100</w:t>
            </w:r>
            <w:r w:rsidRPr="00D41751">
              <w:rPr>
                <w:rFonts w:ascii="Times New Roman" w:hAnsi="Times New Roman" w:cs="Times New Roman"/>
                <w:sz w:val="24"/>
                <w:szCs w:val="24"/>
              </w:rPr>
              <w:t>let</w:t>
            </w:r>
            <w:r w:rsidRPr="00D41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41751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r w:rsidRPr="00D41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41751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r w:rsidRPr="00D41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41751">
              <w:rPr>
                <w:rFonts w:ascii="Times New Roman" w:hAnsi="Times New Roman" w:cs="Times New Roman"/>
                <w:sz w:val="24"/>
                <w:szCs w:val="24"/>
              </w:rPr>
              <w:t>htm</w:t>
            </w:r>
            <w:proofErr w:type="spellEnd"/>
            <w:r w:rsidRPr="00D41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 здоровья.</w:t>
            </w:r>
          </w:p>
        </w:tc>
      </w:tr>
      <w:tr w:rsidR="00F70A78" w:rsidRPr="00D41751" w:rsidTr="00240831">
        <w:tc>
          <w:tcPr>
            <w:tcW w:w="567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Здоровый</w:t>
            </w:r>
            <w:proofErr w:type="spellEnd"/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образ</w:t>
            </w:r>
            <w:proofErr w:type="spellEnd"/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276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417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3509" w:type="dxa"/>
          </w:tcPr>
          <w:p w:rsidR="00F70A78" w:rsidRPr="00D41751" w:rsidRDefault="00F70A78" w:rsidP="0024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751">
              <w:rPr>
                <w:rFonts w:ascii="Times New Roman" w:hAnsi="Times New Roman" w:cs="Times New Roman"/>
                <w:sz w:val="24"/>
                <w:szCs w:val="24"/>
              </w:rPr>
              <w:t>http://www.100let.net/index.</w:t>
            </w:r>
            <w:proofErr w:type="gramStart"/>
            <w:r w:rsidRPr="00D41751">
              <w:rPr>
                <w:rFonts w:ascii="Times New Roman" w:hAnsi="Times New Roman" w:cs="Times New Roman"/>
                <w:sz w:val="24"/>
                <w:szCs w:val="24"/>
              </w:rPr>
              <w:t>htm</w:t>
            </w:r>
            <w:proofErr w:type="gramEnd"/>
            <w:r w:rsidRPr="00D41751">
              <w:rPr>
                <w:rFonts w:ascii="Times New Roman" w:hAnsi="Times New Roman" w:cs="Times New Roman"/>
                <w:sz w:val="24"/>
                <w:szCs w:val="24"/>
              </w:rPr>
              <w:t xml:space="preserve">Уроки здоровья. </w:t>
            </w:r>
          </w:p>
        </w:tc>
      </w:tr>
      <w:tr w:rsidR="00F70A78" w:rsidRPr="00800FDB" w:rsidTr="00240831">
        <w:tc>
          <w:tcPr>
            <w:tcW w:w="567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41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 в порядке- спасибо зарядке!</w:t>
            </w:r>
          </w:p>
        </w:tc>
        <w:tc>
          <w:tcPr>
            <w:tcW w:w="1276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417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  <w:proofErr w:type="spellEnd"/>
          </w:p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F70A78" w:rsidRPr="00D41751" w:rsidRDefault="00C33FB7" w:rsidP="002408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F70A78" w:rsidRPr="00D417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http://collegy.ucoz.ru/publ/6</w:t>
              </w:r>
            </w:hyperlink>
          </w:p>
        </w:tc>
      </w:tr>
      <w:tr w:rsidR="00F70A78" w:rsidRPr="00800FDB" w:rsidTr="00240831">
        <w:trPr>
          <w:trHeight w:val="455"/>
        </w:trPr>
        <w:tc>
          <w:tcPr>
            <w:tcW w:w="567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1751"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  <w:proofErr w:type="spellEnd"/>
            <w:r w:rsidRPr="00D41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751"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  <w:proofErr w:type="spellEnd"/>
          </w:p>
        </w:tc>
        <w:tc>
          <w:tcPr>
            <w:tcW w:w="1276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417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3509" w:type="dxa"/>
          </w:tcPr>
          <w:p w:rsidR="00F70A78" w:rsidRPr="00D41751" w:rsidRDefault="00C33FB7" w:rsidP="002408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F70A78" w:rsidRPr="00D417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http://collegy.ucoz.ru/publ/6</w:t>
              </w:r>
            </w:hyperlink>
          </w:p>
        </w:tc>
      </w:tr>
      <w:tr w:rsidR="00F70A78" w:rsidRPr="00800FDB" w:rsidTr="00240831">
        <w:tc>
          <w:tcPr>
            <w:tcW w:w="567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1751">
              <w:rPr>
                <w:rFonts w:ascii="Times New Roman" w:hAnsi="Times New Roman" w:cs="Times New Roman"/>
                <w:sz w:val="24"/>
                <w:szCs w:val="24"/>
              </w:rPr>
              <w:t>Старинные</w:t>
            </w:r>
            <w:proofErr w:type="spellEnd"/>
            <w:r w:rsidRPr="00D41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751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spellEnd"/>
            <w:r w:rsidRPr="00D41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75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D41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417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соревнование</w:t>
            </w:r>
            <w:proofErr w:type="spellEnd"/>
          </w:p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3509" w:type="dxa"/>
          </w:tcPr>
          <w:p w:rsidR="00F70A78" w:rsidRPr="00D41751" w:rsidRDefault="00C33FB7" w:rsidP="002408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F70A78" w:rsidRPr="00D417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http://collegy.ucoz.ru/publ/6</w:t>
              </w:r>
            </w:hyperlink>
          </w:p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0A78" w:rsidRPr="00800FDB" w:rsidTr="00240831">
        <w:tc>
          <w:tcPr>
            <w:tcW w:w="567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41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игры и забавы</w:t>
            </w:r>
          </w:p>
        </w:tc>
        <w:tc>
          <w:tcPr>
            <w:tcW w:w="1276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417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соревнование</w:t>
            </w:r>
            <w:proofErr w:type="spellEnd"/>
          </w:p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3509" w:type="dxa"/>
          </w:tcPr>
          <w:p w:rsidR="00F70A78" w:rsidRPr="00D41751" w:rsidRDefault="00C33FB7" w:rsidP="002408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F70A78" w:rsidRPr="00D417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http://collegy.ucoz.ru/publ/6</w:t>
              </w:r>
            </w:hyperlink>
          </w:p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0A78" w:rsidRPr="00800FDB" w:rsidTr="00240831">
        <w:tc>
          <w:tcPr>
            <w:tcW w:w="567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751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 w:rsidRPr="00D41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751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spellEnd"/>
            <w:r w:rsidRPr="00D41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75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76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417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соревнование</w:t>
            </w:r>
            <w:proofErr w:type="spellEnd"/>
          </w:p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3509" w:type="dxa"/>
          </w:tcPr>
          <w:p w:rsidR="00F70A78" w:rsidRPr="00D41751" w:rsidRDefault="00C33FB7" w:rsidP="002408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F70A78" w:rsidRPr="00D417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http://collegy.ucoz.ru/publ/6</w:t>
              </w:r>
            </w:hyperlink>
          </w:p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0A78" w:rsidRPr="00D41751" w:rsidTr="00240831">
        <w:tc>
          <w:tcPr>
            <w:tcW w:w="2694" w:type="dxa"/>
            <w:gridSpan w:val="2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17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1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БЩЕЕ КОЛИЧЕСТВО ЧАСОВ</w:t>
            </w:r>
          </w:p>
        </w:tc>
        <w:tc>
          <w:tcPr>
            <w:tcW w:w="1276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75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417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1701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F70A78" w:rsidRPr="00D41751" w:rsidRDefault="00F70A78" w:rsidP="0024083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70A78" w:rsidRPr="00D41751" w:rsidRDefault="00F70A78" w:rsidP="00F70A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0A78" w:rsidRPr="00D41751" w:rsidRDefault="00F70A78" w:rsidP="00F70A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0A78" w:rsidRPr="00D41751" w:rsidRDefault="00F70A78" w:rsidP="00F70A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3FB7" w:rsidRDefault="00C33FB7"/>
    <w:sectPr w:rsidR="00C33FB7" w:rsidSect="00C33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D4E1088"/>
    <w:multiLevelType w:val="hybridMultilevel"/>
    <w:tmpl w:val="A684BA5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BF110F8"/>
    <w:multiLevelType w:val="hybridMultilevel"/>
    <w:tmpl w:val="3C062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6A6712"/>
    <w:multiLevelType w:val="hybridMultilevel"/>
    <w:tmpl w:val="ED74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FD2D70"/>
    <w:multiLevelType w:val="hybridMultilevel"/>
    <w:tmpl w:val="B6AA294C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5">
    <w:nsid w:val="4750112A"/>
    <w:multiLevelType w:val="hybridMultilevel"/>
    <w:tmpl w:val="75084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6D00B2"/>
    <w:multiLevelType w:val="hybridMultilevel"/>
    <w:tmpl w:val="9874459A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8">
    <w:nsid w:val="54B90AFD"/>
    <w:multiLevelType w:val="hybridMultilevel"/>
    <w:tmpl w:val="97D0AC6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75EF3176"/>
    <w:multiLevelType w:val="hybridMultilevel"/>
    <w:tmpl w:val="786C697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A78"/>
    <w:rsid w:val="00800FDB"/>
    <w:rsid w:val="00C33FB7"/>
    <w:rsid w:val="00F7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0A78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styleId="a5">
    <w:name w:val="Hyperlink"/>
    <w:basedOn w:val="a0"/>
    <w:uiPriority w:val="99"/>
    <w:unhideWhenUsed/>
    <w:rsid w:val="00F70A78"/>
    <w:rPr>
      <w:color w:val="0000FF" w:themeColor="hyperlink"/>
      <w:u w:val="single"/>
    </w:rPr>
  </w:style>
  <w:style w:type="paragraph" w:styleId="a6">
    <w:name w:val="No Spacing"/>
    <w:uiPriority w:val="1"/>
    <w:qFormat/>
    <w:rsid w:val="00F70A78"/>
    <w:pPr>
      <w:spacing w:after="0" w:line="240" w:lineRule="auto"/>
    </w:pPr>
    <w:rPr>
      <w:lang w:val="en-US"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F70A78"/>
    <w:pPr>
      <w:spacing w:after="120"/>
      <w:ind w:left="283"/>
    </w:pPr>
    <w:rPr>
      <w:rFonts w:eastAsiaTheme="minorHAnsi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70A78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F70A78"/>
  </w:style>
  <w:style w:type="character" w:customStyle="1" w:styleId="c0">
    <w:name w:val="c0"/>
    <w:basedOn w:val="a0"/>
    <w:rsid w:val="00F70A78"/>
  </w:style>
  <w:style w:type="paragraph" w:customStyle="1" w:styleId="c2c6c24c46">
    <w:name w:val="c2 c6 c24 c46"/>
    <w:basedOn w:val="a"/>
    <w:rsid w:val="00F7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6c24c40">
    <w:name w:val="c2 c6 c24 c40"/>
    <w:basedOn w:val="a"/>
    <w:rsid w:val="00F7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locked/>
    <w:rsid w:val="00F70A78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gy.ucoz.ru/publ/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llegy.ucoz.ru/publ/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legy.ucoz.ru/publ/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ollegy.ucoz.ru/publ/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llegy.ucoz.ru/publ/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2338</Words>
  <Characters>13329</Characters>
  <Application>Microsoft Office Word</Application>
  <DocSecurity>0</DocSecurity>
  <Lines>111</Lines>
  <Paragraphs>31</Paragraphs>
  <ScaleCrop>false</ScaleCrop>
  <Company/>
  <LinksUpToDate>false</LinksUpToDate>
  <CharactersWithSpaces>15636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 book 13</dc:creator>
  <cp:keywords/>
  <dc:description/>
  <cp:lastModifiedBy>nout book 13</cp:lastModifiedBy>
  <cp:revision>3</cp:revision>
  <dcterms:created xsi:type="dcterms:W3CDTF">2025-05-15T11:35:00Z</dcterms:created>
  <dcterms:modified xsi:type="dcterms:W3CDTF">2025-05-15T11:38:00Z</dcterms:modified>
</cp:coreProperties>
</file>